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695"/>
        <w:rPr>
          <w:rFonts w:ascii="Times New Roman"/>
          <w:sz w:val="20"/>
        </w:rPr>
      </w:pPr>
      <w:bookmarkStart w:id="0" w:name="Edital UEMA 02 (0807155)"/>
      <w:bookmarkEnd w:id="0"/>
    </w:p>
    <w:p>
      <w:pPr>
        <w:tabs>
          <w:tab w:val="left" w:pos="9700"/>
        </w:tabs>
        <w:spacing w:before="0" w:line="202" w:lineRule="exact"/>
        <w:ind w:left="134" w:right="0" w:firstLine="0"/>
        <w:jc w:val="left"/>
        <w:rPr>
          <w:rFonts w:ascii="Times New Roman"/>
          <w:sz w:val="18"/>
        </w:rPr>
      </w:pPr>
    </w:p>
    <w:p>
      <w:pPr>
        <w:tabs>
          <w:tab w:val="left" w:pos="3673"/>
          <w:tab w:val="left" w:pos="7517"/>
        </w:tabs>
        <w:spacing w:line="240" w:lineRule="auto"/>
        <w:ind w:left="134" w:right="0" w:firstLine="0"/>
        <w:rPr>
          <w:rFonts w:ascii="Times New Roman"/>
          <w:sz w:val="20"/>
        </w:rPr>
      </w:pPr>
      <w:bookmarkStart w:id="1" w:name="Anexo (0814535)"/>
      <w:bookmarkEnd w:id="1"/>
      <w:r>
        <w:rPr>
          <w:rFonts w:ascii="Times New Roman"/>
          <w:position w:val="16"/>
          <w:sz w:val="20"/>
        </w:rPr>
        <w:drawing>
          <wp:inline distT="0" distB="0" distL="0" distR="0">
            <wp:extent cx="1437640" cy="55753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829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60245" cy="73152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5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0"/>
          <w:sz w:val="20"/>
        </w:rPr>
        <w:drawing>
          <wp:inline distT="0" distB="0" distL="0" distR="0">
            <wp:extent cx="1427480" cy="4000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66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sz w:val="20"/>
        </w:rPr>
      </w:pPr>
    </w:p>
    <w:p>
      <w:pPr>
        <w:tabs>
          <w:tab w:val="left" w:pos="3569"/>
          <w:tab w:val="left" w:pos="6977"/>
        </w:tabs>
        <w:spacing w:line="240" w:lineRule="auto"/>
        <w:ind w:right="0"/>
        <w:rPr>
          <w:rFonts w:ascii="Arial"/>
          <w:b/>
          <w:sz w:val="20"/>
        </w:rPr>
      </w:pPr>
      <w:bookmarkStart w:id="2" w:name="Anexo (0807202)"/>
      <w:bookmarkEnd w:id="2"/>
      <w:r>
        <w:rPr>
          <w:rFonts w:ascii="Arial"/>
          <w:position w:val="1"/>
          <w:sz w:val="20"/>
        </w:rPr>
        <w:tab/>
      </w:r>
    </w:p>
    <w:p>
      <w:pPr>
        <w:pStyle w:val="5"/>
        <w:rPr>
          <w:rFonts w:ascii="Arial"/>
          <w:b/>
          <w:sz w:val="20"/>
        </w:rPr>
      </w:pPr>
    </w:p>
    <w:p>
      <w:pPr>
        <w:pStyle w:val="2"/>
        <w:spacing w:before="1" w:line="717" w:lineRule="auto"/>
        <w:ind w:left="3327" w:leftChars="1379" w:right="527" w:hanging="293" w:hangingChars="257"/>
        <w:jc w:val="left"/>
      </w:pPr>
      <w:r>
        <w:rPr>
          <w:spacing w:val="-6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COMPROBATÓRIOS</w:t>
      </w:r>
    </w:p>
    <w:p>
      <w:pPr>
        <w:spacing w:before="0" w:line="262" w:lineRule="exact"/>
        <w:ind w:left="1074" w:right="13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PRIMEIRA</w:t>
      </w:r>
      <w:r>
        <w:rPr>
          <w:rFonts w:ascii="Arial"/>
          <w:b/>
          <w:spacing w:val="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ETAPA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9"/>
        <w:rPr>
          <w:rFonts w:ascii="Arial"/>
          <w:b/>
          <w:sz w:val="19"/>
        </w:rPr>
      </w:pPr>
    </w:p>
    <w:p>
      <w:pPr>
        <w:pStyle w:val="2"/>
        <w:spacing w:before="92" w:line="364" w:lineRule="auto"/>
        <w:ind w:left="141" w:right="527"/>
        <w:jc w:val="left"/>
      </w:pPr>
      <w:r>
        <w:t>DOCUMENTOS</w:t>
      </w:r>
      <w:r>
        <w:rPr>
          <w:spacing w:val="3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SEREM</w:t>
      </w:r>
      <w:r>
        <w:rPr>
          <w:spacing w:val="41"/>
        </w:rPr>
        <w:t xml:space="preserve"> </w:t>
      </w:r>
      <w:r>
        <w:t>ANEXADOS</w:t>
      </w:r>
      <w:r>
        <w:rPr>
          <w:spacing w:val="10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CADÚNICO</w:t>
      </w:r>
      <w:r>
        <w:rPr>
          <w:spacing w:val="58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ATO</w:t>
      </w:r>
      <w:r>
        <w:rPr>
          <w:spacing w:val="54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INSCRIÇÃO: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2" w:after="0" w:line="240" w:lineRule="auto"/>
        <w:ind w:left="427" w:right="0" w:hanging="28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conclusão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ensino</w:t>
      </w:r>
      <w:r>
        <w:rPr>
          <w:spacing w:val="7"/>
          <w:sz w:val="24"/>
        </w:rPr>
        <w:t xml:space="preserve"> </w:t>
      </w:r>
      <w:r>
        <w:rPr>
          <w:sz w:val="24"/>
        </w:rPr>
        <w:t>médio;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129" w:after="0" w:line="364" w:lineRule="auto"/>
        <w:ind w:left="141" w:right="411" w:firstLine="0"/>
        <w:jc w:val="left"/>
        <w:rPr>
          <w:sz w:val="24"/>
        </w:rPr>
      </w:pPr>
      <w:r>
        <w:rPr>
          <w:sz w:val="24"/>
        </w:rPr>
        <w:t>Comprovação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condição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bolsista</w:t>
      </w:r>
      <w:r>
        <w:rPr>
          <w:spacing w:val="-14"/>
          <w:sz w:val="24"/>
        </w:rPr>
        <w:t xml:space="preserve"> </w:t>
      </w:r>
      <w:r>
        <w:rPr>
          <w:sz w:val="24"/>
        </w:rPr>
        <w:t>integral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escola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8"/>
          <w:sz w:val="24"/>
        </w:rPr>
        <w:t xml:space="preserve"> </w:t>
      </w:r>
      <w:r>
        <w:rPr>
          <w:sz w:val="24"/>
        </w:rPr>
        <w:t>(caso</w:t>
      </w:r>
      <w:r>
        <w:rPr>
          <w:spacing w:val="3"/>
          <w:sz w:val="24"/>
        </w:rPr>
        <w:t xml:space="preserve"> </w:t>
      </w:r>
      <w:r>
        <w:rPr>
          <w:sz w:val="24"/>
        </w:rPr>
        <w:t>tenha</w:t>
      </w:r>
      <w:r>
        <w:rPr>
          <w:spacing w:val="-31"/>
          <w:sz w:val="24"/>
        </w:rPr>
        <w:t xml:space="preserve"> </w:t>
      </w:r>
      <w:r>
        <w:rPr>
          <w:sz w:val="24"/>
        </w:rPr>
        <w:t>concluído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ensino</w:t>
      </w:r>
      <w:r>
        <w:rPr>
          <w:spacing w:val="-5"/>
          <w:sz w:val="24"/>
        </w:rPr>
        <w:t xml:space="preserve"> </w:t>
      </w:r>
      <w:r>
        <w:rPr>
          <w:sz w:val="24"/>
        </w:rPr>
        <w:t>médio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escola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particular);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0" w:after="0" w:line="364" w:lineRule="auto"/>
        <w:ind w:left="141" w:right="406" w:firstLine="0"/>
        <w:jc w:val="left"/>
        <w:rPr>
          <w:sz w:val="24"/>
        </w:rPr>
      </w:pPr>
      <w:r>
        <w:rPr>
          <w:sz w:val="24"/>
        </w:rPr>
        <w:t>Cópia do comprovante de rendimento atualizado dos membros</w:t>
      </w:r>
      <w:r>
        <w:rPr>
          <w:spacing w:val="1"/>
          <w:sz w:val="24"/>
        </w:rPr>
        <w:t xml:space="preserve"> </w:t>
      </w:r>
      <w:r>
        <w:rPr>
          <w:sz w:val="24"/>
        </w:rPr>
        <w:t>da família responsáveis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renda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grupo</w:t>
      </w:r>
      <w:r>
        <w:rPr>
          <w:spacing w:val="-5"/>
          <w:sz w:val="24"/>
        </w:rPr>
        <w:t xml:space="preserve"> </w:t>
      </w:r>
      <w:r>
        <w:rPr>
          <w:sz w:val="24"/>
        </w:rPr>
        <w:t>familiar;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0" w:after="0" w:line="352" w:lineRule="auto"/>
        <w:ind w:left="141" w:right="398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haja</w:t>
      </w:r>
      <w:r>
        <w:rPr>
          <w:spacing w:val="-12"/>
          <w:sz w:val="24"/>
        </w:rPr>
        <w:t xml:space="preserve"> </w:t>
      </w:r>
      <w:r>
        <w:rPr>
          <w:sz w:val="24"/>
        </w:rPr>
        <w:t>trabalhador</w:t>
      </w:r>
      <w:r>
        <w:rPr>
          <w:spacing w:val="-18"/>
          <w:sz w:val="24"/>
        </w:rPr>
        <w:t xml:space="preserve"> </w:t>
      </w:r>
      <w:r>
        <w:rPr>
          <w:sz w:val="24"/>
        </w:rPr>
        <w:t>autônomo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z w:val="24"/>
        </w:rPr>
        <w:t>familiar,</w:t>
      </w:r>
      <w:r>
        <w:rPr>
          <w:spacing w:val="-2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7"/>
          <w:sz w:val="24"/>
        </w:rPr>
        <w:t xml:space="preserve"> </w:t>
      </w:r>
      <w:r>
        <w:rPr>
          <w:sz w:val="24"/>
        </w:rPr>
        <w:t>em formulário</w:t>
      </w:r>
      <w:r>
        <w:rPr>
          <w:spacing w:val="-63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-14"/>
          <w:sz w:val="24"/>
        </w:rPr>
        <w:t xml:space="preserve"> </w:t>
      </w:r>
      <w:r>
        <w:rPr>
          <w:sz w:val="24"/>
        </w:rPr>
        <w:t>disponível 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APÊNDICE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3" w:after="0" w:line="240" w:lineRule="auto"/>
        <w:ind w:left="427" w:right="0" w:hanging="286"/>
        <w:jc w:val="left"/>
        <w:rPr>
          <w:sz w:val="24"/>
        </w:rPr>
      </w:pPr>
      <w:r>
        <w:rPr>
          <w:sz w:val="24"/>
        </w:rPr>
        <w:t>Última</w:t>
      </w:r>
      <w:r>
        <w:rPr>
          <w:spacing w:val="3"/>
          <w:sz w:val="24"/>
        </w:rPr>
        <w:t xml:space="preserve"> </w:t>
      </w:r>
      <w:r>
        <w:rPr>
          <w:sz w:val="24"/>
        </w:rPr>
        <w:t>conta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energia;</w:t>
      </w:r>
    </w:p>
    <w:p>
      <w:pPr>
        <w:pStyle w:val="8"/>
        <w:numPr>
          <w:ilvl w:val="0"/>
          <w:numId w:val="1"/>
        </w:numPr>
        <w:tabs>
          <w:tab w:val="left" w:pos="427"/>
        </w:tabs>
        <w:spacing w:before="130" w:after="0" w:line="240" w:lineRule="auto"/>
        <w:ind w:left="427" w:right="0" w:hanging="286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Núcleo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UEMA.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2"/>
        </w:rPr>
      </w:pPr>
    </w:p>
    <w:p>
      <w:pPr>
        <w:spacing w:before="1"/>
        <w:ind w:left="1831" w:right="21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SEGUNDA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ETAPA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9"/>
        <w:rPr>
          <w:rFonts w:ascii="Arial"/>
          <w:b/>
          <w:sz w:val="19"/>
        </w:rPr>
      </w:pPr>
    </w:p>
    <w:p>
      <w:pPr>
        <w:tabs>
          <w:tab w:val="left" w:pos="2226"/>
          <w:tab w:val="left" w:pos="4925"/>
          <w:tab w:val="left" w:pos="5435"/>
          <w:tab w:val="left" w:pos="6659"/>
          <w:tab w:val="left" w:pos="8266"/>
          <w:tab w:val="left" w:pos="8972"/>
        </w:tabs>
        <w:spacing w:before="92"/>
        <w:ind w:left="14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COMPROBATÓRIOS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SEREM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ENVIADOS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E-MAIL</w:t>
      </w:r>
    </w:p>
    <w:p>
      <w:pPr>
        <w:spacing w:before="144"/>
        <w:ind w:left="141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&lt;</w:t>
      </w:r>
      <w:r>
        <w:fldChar w:fldCharType="begin"/>
      </w:r>
      <w:r>
        <w:instrText xml:space="preserve"> HYPERLINK "mailto:apoio.ecd@proexae.uema.br" \h </w:instrText>
      </w:r>
      <w:r>
        <w:fldChar w:fldCharType="separate"/>
      </w:r>
      <w:r>
        <w:rPr>
          <w:sz w:val="24"/>
        </w:rPr>
        <w:t>apoio.ecd@proexae.uema.br</w:t>
      </w:r>
      <w:r>
        <w:rPr>
          <w:sz w:val="24"/>
        </w:rPr>
        <w:fldChar w:fldCharType="end"/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PELOS(AS)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ALUNOS(AS)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CONTEMPLADOS(AS):</w:t>
      </w:r>
    </w:p>
    <w:p>
      <w:pPr>
        <w:pStyle w:val="8"/>
        <w:numPr>
          <w:ilvl w:val="0"/>
          <w:numId w:val="2"/>
        </w:numPr>
        <w:tabs>
          <w:tab w:val="left" w:pos="427"/>
        </w:tabs>
        <w:spacing w:before="145" w:after="0" w:line="240" w:lineRule="auto"/>
        <w:ind w:left="427" w:right="0" w:hanging="286"/>
        <w:jc w:val="left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estudante;</w:t>
      </w:r>
    </w:p>
    <w:p>
      <w:pPr>
        <w:pStyle w:val="8"/>
        <w:numPr>
          <w:ilvl w:val="0"/>
          <w:numId w:val="2"/>
        </w:numPr>
        <w:tabs>
          <w:tab w:val="left" w:pos="427"/>
        </w:tabs>
        <w:spacing w:before="129" w:after="0" w:line="240" w:lineRule="auto"/>
        <w:ind w:left="427" w:right="0" w:hanging="286"/>
        <w:jc w:val="left"/>
        <w:rPr>
          <w:sz w:val="16"/>
        </w:rPr>
      </w:pPr>
      <w:r>
        <w:rPr>
          <w:sz w:val="24"/>
        </w:rPr>
        <w:t>Comprova</w:t>
      </w:r>
      <w:bookmarkStart w:id="4" w:name="_GoBack"/>
      <w:bookmarkEnd w:id="4"/>
      <w:r>
        <w:rPr>
          <w:sz w:val="24"/>
        </w:rPr>
        <w:t>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semestre</w:t>
      </w:r>
      <w:r>
        <w:rPr>
          <w:spacing w:val="11"/>
          <w:sz w:val="24"/>
        </w:rPr>
        <w:t xml:space="preserve"> </w:t>
      </w:r>
      <w:r>
        <w:rPr>
          <w:sz w:val="24"/>
        </w:rPr>
        <w:t>letivo</w:t>
      </w:r>
      <w:r>
        <w:rPr>
          <w:spacing w:val="-4"/>
          <w:sz w:val="24"/>
        </w:rPr>
        <w:t xml:space="preserve"> </w:t>
      </w:r>
      <w:r>
        <w:rPr>
          <w:sz w:val="24"/>
        </w:rPr>
        <w:t>corrente.</w:t>
      </w:r>
      <w:bookmarkStart w:id="3" w:name="Anexo (0807204)"/>
      <w:bookmarkEnd w:id="3"/>
    </w:p>
    <w:sectPr>
      <w:footerReference r:id="rId5" w:type="default"/>
      <w:pgSz w:w="11910" w:h="16850"/>
      <w:pgMar w:top="420" w:right="720" w:bottom="900" w:left="1000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0.3pt;margin-top:795.35pt;height:25.3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0" w:line="264" w:lineRule="auto"/>
                  <w:ind w:left="3849" w:right="909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(0807202)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2024.240201.07484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427" w:hanging="286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7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9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286"/>
      </w:pPr>
      <w:rPr>
        <w:rFonts w:hint="default"/>
        <w:lang w:val="pt-PT" w:eastAsia="en-US" w:bidi="ar-SA"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27" w:hanging="286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7" w:hanging="28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2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2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05" w:hanging="2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2" w:hanging="2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9" w:hanging="2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28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C17B95"/>
    <w:rsid w:val="0CCF55B2"/>
    <w:rsid w:val="29854B2B"/>
    <w:rsid w:val="5A064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3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63"/>
      <w:ind w:left="19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2024-04-10T15:46:00Z</dcterms:created>
  <dc:creator>User 2</dc:creator>
  <cp:lastModifiedBy>CACE</cp:lastModifiedBy>
  <dcterms:modified xsi:type="dcterms:W3CDTF">2024-04-10T16:02:30Z</dcterms:modified>
  <dc:title>PDF 2024.240201.07484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B224562DEBA94CAABCA6B5A422439BBC</vt:lpwstr>
  </property>
</Properties>
</file>