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  <w:rPr>
          <w:sz w:val="20"/>
        </w:rPr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0"/>
        </w:rPr>
      </w:pPr>
    </w:p>
    <w:p>
      <w:pPr>
        <w:pStyle w:val="3"/>
        <w:spacing w:before="83" w:line="360" w:lineRule="auto"/>
        <w:ind w:left="2520" w:right="1789" w:hanging="490"/>
        <w:rPr>
          <w:sz w:val="28"/>
          <w:szCs w:val="28"/>
        </w:rPr>
      </w:pPr>
    </w:p>
    <w:p>
      <w:pPr>
        <w:pStyle w:val="3"/>
        <w:spacing w:before="83" w:line="360" w:lineRule="auto"/>
        <w:ind w:left="2520" w:right="1789" w:hanging="490"/>
        <w:rPr>
          <w:sz w:val="28"/>
          <w:szCs w:val="28"/>
        </w:rPr>
      </w:pPr>
      <w:r>
        <w:rPr>
          <w:sz w:val="28"/>
          <w:szCs w:val="28"/>
        </w:rPr>
        <w:t>TERMO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COMPROMISSO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DO(A)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ALUNO(A)</w:t>
      </w:r>
    </w:p>
    <w:p>
      <w:pPr>
        <w:pStyle w:val="6"/>
        <w:spacing w:before="9"/>
        <w:rPr>
          <w:rFonts w:ascii="Arial"/>
          <w:b/>
          <w:sz w:val="34"/>
        </w:rPr>
      </w:pPr>
    </w:p>
    <w:p>
      <w:pPr>
        <w:pStyle w:val="6"/>
        <w:tabs>
          <w:tab w:val="left" w:leader="dot" w:pos="9572"/>
        </w:tabs>
        <w:spacing w:line="360" w:lineRule="auto"/>
        <w:ind w:left="442" w:leftChars="0" w:right="147" w:firstLine="0" w:firstLineChars="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Pelo presente instrumento, a Universidade Estadual do Maranhão - UEMA,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ato representada pela Pró-reitora de Extensão e Assuntos Estudantis - PROEXAE,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compromisso</w:t>
      </w:r>
      <w:r>
        <w:rPr>
          <w:rFonts w:ascii="Arial" w:hAnsi="Arial" w:cs="Arial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</w:t>
      </w:r>
      <w:r>
        <w:rPr>
          <w:rFonts w:ascii="Arial" w:hAnsi="Arial" w:cs="Arial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o(a)</w:t>
      </w:r>
      <w:r>
        <w:rPr>
          <w:rFonts w:ascii="Arial" w:hAnsi="Arial" w:cs="Arial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aluno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>
      <w:pPr>
        <w:pStyle w:val="6"/>
        <w:tabs>
          <w:tab w:val="left" w:leader="dot" w:pos="8986"/>
        </w:tabs>
        <w:spacing w:line="360" w:lineRule="auto"/>
        <w:ind w:left="442"/>
        <w:jc w:val="both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</w:t>
      </w:r>
      <w:r>
        <w:rPr>
          <w:rFonts w:ascii="Arial" w:hAnsi="Arial" w:cs="Arial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curso</w:t>
      </w:r>
      <w:r>
        <w:rPr>
          <w:rFonts w:ascii="Arial" w:hAnsi="Arial" w:cs="Arial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</w:t>
      </w:r>
      <w:r>
        <w:rPr>
          <w:rFonts w:ascii="Arial" w:hAnsi="Arial" w:cs="Arial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.,</w:t>
      </w:r>
      <w:r>
        <w:rPr>
          <w:rFonts w:ascii="Arial" w:hAnsi="Arial" w:cs="Arial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Campus de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pacing w:val="-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Matrícula.......................................................,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CPF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n.º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...........,</w:t>
      </w:r>
    </w:p>
    <w:p>
      <w:pPr>
        <w:pStyle w:val="6"/>
        <w:tabs>
          <w:tab w:val="left" w:leader="dot" w:pos="8986"/>
        </w:tabs>
        <w:spacing w:line="360" w:lineRule="auto"/>
        <w:ind w:left="442"/>
        <w:jc w:val="both"/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Titular da conta bancária: </w:t>
      </w:r>
    </w:p>
    <w:p>
      <w:pPr>
        <w:pStyle w:val="6"/>
        <w:tabs>
          <w:tab w:val="left" w:leader="dot" w:pos="8986"/>
        </w:tabs>
        <w:spacing w:line="360" w:lineRule="auto"/>
        <w:ind w:left="442"/>
        <w:jc w:val="both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Agencia:.............................................................................................................................,</w:t>
      </w:r>
    </w:p>
    <w:p>
      <w:pPr>
        <w:pStyle w:val="6"/>
        <w:tabs>
          <w:tab w:val="left" w:leader="dot" w:pos="8986"/>
        </w:tabs>
        <w:spacing w:line="360" w:lineRule="auto"/>
        <w:ind w:left="442"/>
        <w:jc w:val="both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Conta Corrente:.................................................................................................................,</w:t>
      </w:r>
    </w:p>
    <w:p>
      <w:pPr>
        <w:pStyle w:val="6"/>
        <w:tabs>
          <w:tab w:val="left" w:leader="dot" w:pos="8986"/>
        </w:tabs>
        <w:spacing w:line="360" w:lineRule="auto"/>
        <w:ind w:left="442"/>
        <w:jc w:val="both"/>
        <w:rPr>
          <w:rFonts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Nome do Banco:................................................................................................................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tabs>
          <w:tab w:val="left" w:leader="dot" w:pos="8986"/>
        </w:tabs>
        <w:ind w:left="442"/>
        <w:jc w:val="both"/>
        <w:rPr>
          <w:rFonts w:hint="default" w:ascii="Arial" w:hAnsi="Arial" w:cs="Arial"/>
          <w:color w:val="000000" w:themeColor="text1"/>
          <w:sz w:val="18"/>
          <w:szCs w:val="1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18"/>
          <w:szCs w:val="18"/>
          <w:lang w:val="pt-BR"/>
          <w14:textFill>
            <w14:solidFill>
              <w14:schemeClr w14:val="tx1"/>
            </w14:solidFill>
          </w14:textFill>
        </w:rPr>
        <w:t>*Caso o banco seja Digital, der preferência aos seguintes:</w: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lang w:val="pt-BR"/>
          <w14:textFill>
            <w14:solidFill>
              <w14:schemeClr w14:val="tx1"/>
            </w14:solidFill>
          </w14:textFill>
        </w:rPr>
        <w:t>INTER, NUBANK e PICPAY.</w:t>
      </w:r>
    </w:p>
    <w:p>
      <w:pPr>
        <w:pStyle w:val="6"/>
        <w:rPr>
          <w:sz w:val="26"/>
        </w:rPr>
      </w:pPr>
    </w:p>
    <w:p>
      <w:pPr>
        <w:pStyle w:val="6"/>
        <w:spacing w:before="228" w:line="360" w:lineRule="auto"/>
        <w:ind w:left="442" w:right="21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Permanência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aos(às)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graduação,</w:t>
      </w:r>
      <w:r>
        <w:rPr>
          <w:spacing w:val="-3"/>
        </w:rPr>
        <w:t xml:space="preserve"> </w:t>
      </w:r>
      <w:r>
        <w:t>regularmente</w:t>
      </w:r>
      <w:r>
        <w:rPr>
          <w:spacing w:val="-7"/>
        </w:rPr>
        <w:t xml:space="preserve"> </w:t>
      </w:r>
      <w:r>
        <w:t>matriculados(as)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curso</w:t>
      </w:r>
      <w:r>
        <w:rPr>
          <w:spacing w:val="-12"/>
        </w:rPr>
        <w:t xml:space="preserve"> </w:t>
      </w:r>
      <w:r>
        <w:t>presencial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distância,</w:t>
      </w:r>
      <w:r>
        <w:rPr>
          <w:spacing w:val="-11"/>
        </w:rPr>
        <w:t xml:space="preserve"> </w:t>
      </w:r>
      <w:r>
        <w:t>cursando</w:t>
      </w:r>
      <w:r>
        <w:rPr>
          <w:spacing w:val="-12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primeiro ao quarto período acadêmico, objetivando assegurar a permanência dos(as)</w:t>
      </w:r>
      <w:r>
        <w:rPr>
          <w:spacing w:val="1"/>
        </w:rPr>
        <w:t xml:space="preserve"> </w:t>
      </w:r>
      <w:r>
        <w:t>estudantes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superior.</w:t>
      </w:r>
    </w:p>
    <w:p>
      <w:pPr>
        <w:pStyle w:val="6"/>
        <w:spacing w:line="360" w:lineRule="auto"/>
        <w:ind w:left="442" w:right="214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1"/>
        </w:rPr>
        <w:t xml:space="preserve"> </w:t>
      </w:r>
      <w:r>
        <w:t>- O benefício consistirá em</w:t>
      </w:r>
      <w:r>
        <w:rPr>
          <w:spacing w:val="1"/>
        </w:rPr>
        <w:t xml:space="preserve"> </w:t>
      </w:r>
      <w:r>
        <w:t>um crédito mensal no valor de</w:t>
      </w:r>
      <w:r>
        <w:rPr>
          <w:spacing w:val="1"/>
        </w:rPr>
        <w:t xml:space="preserve"> </w:t>
      </w:r>
      <w:r>
        <w:t>R$500,00</w:t>
      </w:r>
      <w:r>
        <w:rPr>
          <w:spacing w:val="-8"/>
        </w:rPr>
        <w:t xml:space="preserve"> </w:t>
      </w:r>
      <w:r>
        <w:t>(quinhentos</w:t>
      </w:r>
      <w:r>
        <w:rPr>
          <w:spacing w:val="-7"/>
        </w:rPr>
        <w:t xml:space="preserve"> </w:t>
      </w:r>
      <w:r>
        <w:t>reais),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disponibilidade</w:t>
      </w:r>
      <w:r>
        <w:rPr>
          <w:spacing w:val="-7"/>
        </w:rPr>
        <w:t xml:space="preserve"> </w:t>
      </w:r>
      <w:r>
        <w:t>orçamentário-financeira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UEMA.</w:t>
      </w:r>
      <w:r>
        <w:rPr>
          <w:spacing w:val="-62"/>
        </w:rPr>
        <w:t xml:space="preserve"> </w:t>
      </w:r>
      <w:r>
        <w:t>O benefício será efetuado em</w:t>
      </w:r>
      <w:r>
        <w:rPr>
          <w:spacing w:val="1"/>
        </w:rPr>
        <w:t xml:space="preserve"> </w:t>
      </w:r>
      <w:r>
        <w:t>conta corrente, em</w:t>
      </w:r>
      <w:r>
        <w:rPr>
          <w:spacing w:val="1"/>
        </w:rPr>
        <w:t xml:space="preserve"> </w:t>
      </w:r>
      <w:r>
        <w:t>nome do(a) estudante, sendo de</w:t>
      </w:r>
      <w:r>
        <w:rPr>
          <w:spacing w:val="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dele(a) sua</w:t>
      </w:r>
      <w:r>
        <w:rPr>
          <w:spacing w:val="-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manutenção.</w:t>
      </w:r>
    </w:p>
    <w:p>
      <w:pPr>
        <w:pStyle w:val="6"/>
        <w:spacing w:line="362" w:lineRule="auto"/>
        <w:ind w:left="442" w:right="211"/>
        <w:jc w:val="both"/>
      </w:pPr>
      <w:r>
        <w:rPr>
          <w:rFonts w:ascii="Arial" w:hAnsi="Arial"/>
          <w:b/>
        </w:rPr>
        <w:t xml:space="preserve">CLÁUSULA TERCEIRA </w:t>
      </w:r>
      <w:r>
        <w:t>- Quando da assinatura deste Termo de Compromisso, o(a)</w:t>
      </w:r>
      <w:r>
        <w:rPr>
          <w:spacing w:val="1"/>
        </w:rPr>
        <w:t xml:space="preserve"> </w:t>
      </w:r>
      <w:r>
        <w:t>estudante</w:t>
      </w:r>
      <w:r>
        <w:rPr>
          <w:spacing w:val="-2"/>
        </w:rPr>
        <w:t xml:space="preserve"> </w:t>
      </w:r>
      <w:r>
        <w:t>compromete-se a:</w:t>
      </w:r>
    </w:p>
    <w:p>
      <w:pPr>
        <w:pStyle w:val="8"/>
        <w:numPr>
          <w:ilvl w:val="0"/>
          <w:numId w:val="1"/>
        </w:numPr>
        <w:tabs>
          <w:tab w:val="left" w:pos="709"/>
        </w:tabs>
        <w:spacing w:before="0" w:after="0" w:line="263" w:lineRule="exact"/>
        <w:ind w:left="708" w:right="0" w:hanging="267"/>
        <w:jc w:val="both"/>
        <w:rPr>
          <w:sz w:val="23"/>
        </w:rPr>
      </w:pPr>
      <w:r>
        <w:rPr>
          <w:sz w:val="23"/>
        </w:rPr>
        <w:t>manter-se matriculado(a)</w:t>
      </w:r>
      <w:r>
        <w:rPr>
          <w:spacing w:val="-3"/>
          <w:sz w:val="23"/>
        </w:rPr>
        <w:t xml:space="preserve"> </w:t>
      </w:r>
      <w:r>
        <w:rPr>
          <w:sz w:val="23"/>
        </w:rPr>
        <w:t>durante</w:t>
      </w:r>
      <w:r>
        <w:rPr>
          <w:spacing w:val="-2"/>
          <w:sz w:val="23"/>
        </w:rPr>
        <w:t xml:space="preserve"> </w:t>
      </w:r>
      <w:r>
        <w:rPr>
          <w:sz w:val="23"/>
        </w:rPr>
        <w:t>todo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período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vigência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bolsa;</w:t>
      </w:r>
    </w:p>
    <w:p>
      <w:pPr>
        <w:pStyle w:val="8"/>
        <w:numPr>
          <w:ilvl w:val="0"/>
          <w:numId w:val="1"/>
        </w:numPr>
        <w:tabs>
          <w:tab w:val="left" w:pos="711"/>
        </w:tabs>
        <w:spacing w:before="131" w:after="0" w:line="240" w:lineRule="auto"/>
        <w:ind w:left="710" w:right="0" w:hanging="269"/>
        <w:jc w:val="both"/>
        <w:rPr>
          <w:sz w:val="23"/>
        </w:rPr>
      </w:pPr>
      <w:r>
        <w:rPr>
          <w:sz w:val="23"/>
        </w:rPr>
        <w:t>restituir</w:t>
      </w:r>
      <w:r>
        <w:rPr>
          <w:spacing w:val="-10"/>
          <w:sz w:val="23"/>
        </w:rPr>
        <w:t xml:space="preserve"> </w:t>
      </w:r>
      <w:r>
        <w:rPr>
          <w:sz w:val="23"/>
        </w:rPr>
        <w:t>à</w:t>
      </w:r>
      <w:r>
        <w:rPr>
          <w:spacing w:val="-11"/>
          <w:sz w:val="23"/>
        </w:rPr>
        <w:t xml:space="preserve"> </w:t>
      </w:r>
      <w:r>
        <w:rPr>
          <w:sz w:val="23"/>
        </w:rPr>
        <w:t>instituição</w:t>
      </w:r>
      <w:r>
        <w:rPr>
          <w:spacing w:val="-12"/>
          <w:sz w:val="23"/>
        </w:rPr>
        <w:t xml:space="preserve"> </w:t>
      </w:r>
      <w:r>
        <w:rPr>
          <w:sz w:val="23"/>
        </w:rPr>
        <w:t>os</w:t>
      </w:r>
      <w:r>
        <w:rPr>
          <w:spacing w:val="-8"/>
          <w:sz w:val="23"/>
        </w:rPr>
        <w:t xml:space="preserve"> </w:t>
      </w:r>
      <w:r>
        <w:rPr>
          <w:sz w:val="23"/>
        </w:rPr>
        <w:t>valores</w:t>
      </w:r>
      <w:r>
        <w:rPr>
          <w:spacing w:val="-11"/>
          <w:sz w:val="23"/>
        </w:rPr>
        <w:t xml:space="preserve"> </w:t>
      </w:r>
      <w:r>
        <w:rPr>
          <w:sz w:val="23"/>
        </w:rPr>
        <w:t>recebidos</w:t>
      </w:r>
      <w:r>
        <w:rPr>
          <w:spacing w:val="-10"/>
          <w:sz w:val="23"/>
        </w:rPr>
        <w:t xml:space="preserve"> </w:t>
      </w:r>
      <w:r>
        <w:rPr>
          <w:sz w:val="23"/>
        </w:rPr>
        <w:t>irregularmente.</w:t>
      </w:r>
    </w:p>
    <w:p>
      <w:pPr>
        <w:pStyle w:val="6"/>
        <w:spacing w:before="129" w:line="364" w:lineRule="auto"/>
        <w:ind w:left="442" w:right="208"/>
        <w:jc w:val="both"/>
      </w:pPr>
      <w:r>
        <w:rPr>
          <w:rFonts w:ascii="Arial" w:hAnsi="Arial"/>
          <w:b/>
        </w:rPr>
        <w:t xml:space="preserve">CLÁUSULA QUARTA </w:t>
      </w:r>
      <w:r>
        <w:t>- O(A) estudante, ao assinar o presente Termo, declara estar</w:t>
      </w:r>
      <w:r>
        <w:rPr>
          <w:spacing w:val="1"/>
        </w:rPr>
        <w:t xml:space="preserve"> </w:t>
      </w:r>
      <w:r>
        <w:t>ciente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que:</w:t>
      </w:r>
    </w:p>
    <w:p>
      <w:pPr>
        <w:pStyle w:val="8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442" w:right="210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artigo</w:t>
      </w:r>
      <w:r>
        <w:rPr>
          <w:spacing w:val="-6"/>
          <w:sz w:val="23"/>
        </w:rPr>
        <w:t xml:space="preserve"> </w:t>
      </w:r>
      <w:r>
        <w:rPr>
          <w:sz w:val="23"/>
        </w:rPr>
        <w:t>299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Código</w:t>
      </w:r>
      <w:r>
        <w:rPr>
          <w:spacing w:val="-3"/>
          <w:sz w:val="23"/>
        </w:rPr>
        <w:t xml:space="preserve"> </w:t>
      </w:r>
      <w:r>
        <w:rPr>
          <w:sz w:val="23"/>
        </w:rPr>
        <w:t>Penal</w:t>
      </w:r>
      <w:r>
        <w:rPr>
          <w:spacing w:val="-3"/>
          <w:sz w:val="23"/>
        </w:rPr>
        <w:t xml:space="preserve"> </w:t>
      </w:r>
      <w:r>
        <w:rPr>
          <w:sz w:val="23"/>
        </w:rPr>
        <w:t>dispõe</w:t>
      </w:r>
      <w:r>
        <w:rPr>
          <w:spacing w:val="-6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constitui</w:t>
      </w:r>
      <w:r>
        <w:rPr>
          <w:spacing w:val="-3"/>
          <w:sz w:val="23"/>
        </w:rPr>
        <w:t xml:space="preserve"> </w:t>
      </w:r>
      <w:r>
        <w:rPr>
          <w:sz w:val="23"/>
        </w:rPr>
        <w:t>crime</w:t>
      </w:r>
      <w:r>
        <w:rPr>
          <w:spacing w:val="-6"/>
          <w:sz w:val="23"/>
        </w:rPr>
        <w:t xml:space="preserve"> </w:t>
      </w:r>
      <w:r>
        <w:rPr>
          <w:sz w:val="23"/>
        </w:rPr>
        <w:t>"omitir,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3"/>
          <w:sz w:val="23"/>
        </w:rPr>
        <w:t xml:space="preserve"> </w:t>
      </w:r>
      <w:r>
        <w:rPr>
          <w:sz w:val="23"/>
        </w:rPr>
        <w:t>documento</w:t>
      </w:r>
      <w:r>
        <w:rPr>
          <w:spacing w:val="-6"/>
          <w:sz w:val="23"/>
        </w:rPr>
        <w:t xml:space="preserve"> </w:t>
      </w:r>
      <w:r>
        <w:rPr>
          <w:sz w:val="23"/>
        </w:rPr>
        <w:t>público</w:t>
      </w:r>
      <w:r>
        <w:rPr>
          <w:spacing w:val="-62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particular,</w:t>
      </w:r>
      <w:r>
        <w:rPr>
          <w:spacing w:val="-7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dele</w:t>
      </w:r>
      <w:r>
        <w:rPr>
          <w:spacing w:val="-5"/>
          <w:sz w:val="23"/>
        </w:rPr>
        <w:t xml:space="preserve"> </w:t>
      </w:r>
      <w:r>
        <w:rPr>
          <w:sz w:val="23"/>
        </w:rPr>
        <w:t>devia</w:t>
      </w:r>
      <w:r>
        <w:rPr>
          <w:spacing w:val="-8"/>
          <w:sz w:val="23"/>
        </w:rPr>
        <w:t xml:space="preserve"> </w:t>
      </w:r>
      <w:r>
        <w:rPr>
          <w:sz w:val="23"/>
        </w:rPr>
        <w:t>constar</w:t>
      </w:r>
      <w:r>
        <w:rPr>
          <w:spacing w:val="-4"/>
          <w:sz w:val="23"/>
        </w:rPr>
        <w:t xml:space="preserve"> </w:t>
      </w:r>
      <w:r>
        <w:rPr>
          <w:sz w:val="23"/>
        </w:rPr>
        <w:t>ou</w:t>
      </w:r>
      <w:r>
        <w:rPr>
          <w:spacing w:val="-5"/>
          <w:sz w:val="23"/>
        </w:rPr>
        <w:t xml:space="preserve"> </w:t>
      </w:r>
      <w:r>
        <w:rPr>
          <w:sz w:val="23"/>
        </w:rPr>
        <w:t>nele</w:t>
      </w:r>
      <w:r>
        <w:rPr>
          <w:spacing w:val="-5"/>
          <w:sz w:val="23"/>
        </w:rPr>
        <w:t xml:space="preserve"> </w:t>
      </w:r>
      <w:r>
        <w:rPr>
          <w:sz w:val="23"/>
        </w:rPr>
        <w:t>inserir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7"/>
          <w:sz w:val="23"/>
        </w:rPr>
        <w:t xml:space="preserve"> </w:t>
      </w:r>
      <w:r>
        <w:rPr>
          <w:sz w:val="23"/>
        </w:rPr>
        <w:t>fazer</w:t>
      </w:r>
      <w:r>
        <w:rPr>
          <w:spacing w:val="-3"/>
          <w:sz w:val="23"/>
        </w:rPr>
        <w:t xml:space="preserve"> </w:t>
      </w:r>
      <w:r>
        <w:rPr>
          <w:sz w:val="23"/>
        </w:rPr>
        <w:t>inserir</w:t>
      </w:r>
      <w:r>
        <w:rPr>
          <w:spacing w:val="-5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61"/>
          <w:sz w:val="23"/>
        </w:rPr>
        <w:t xml:space="preserve"> </w:t>
      </w:r>
      <w:r>
        <w:rPr>
          <w:sz w:val="23"/>
        </w:rPr>
        <w:t>falsa ou diversa da que devia ser escrita com fim de prejudicar direito, criar obrigação ou</w:t>
      </w:r>
      <w:r>
        <w:rPr>
          <w:spacing w:val="1"/>
          <w:sz w:val="23"/>
        </w:rPr>
        <w:t xml:space="preserve"> </w:t>
      </w:r>
      <w:r>
        <w:rPr>
          <w:sz w:val="23"/>
        </w:rPr>
        <w:t>alterar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verdade</w:t>
      </w:r>
      <w:r>
        <w:rPr>
          <w:spacing w:val="3"/>
          <w:sz w:val="23"/>
        </w:rPr>
        <w:t xml:space="preserve"> </w:t>
      </w:r>
      <w:r>
        <w:rPr>
          <w:sz w:val="23"/>
        </w:rPr>
        <w:t>sobre</w:t>
      </w:r>
      <w:r>
        <w:rPr>
          <w:spacing w:val="5"/>
          <w:sz w:val="23"/>
        </w:rPr>
        <w:t xml:space="preserve"> </w:t>
      </w:r>
      <w:r>
        <w:rPr>
          <w:sz w:val="23"/>
        </w:rPr>
        <w:t>fato</w:t>
      </w:r>
      <w:r>
        <w:rPr>
          <w:spacing w:val="-1"/>
          <w:sz w:val="23"/>
        </w:rPr>
        <w:t xml:space="preserve"> </w:t>
      </w:r>
      <w:r>
        <w:rPr>
          <w:sz w:val="23"/>
        </w:rPr>
        <w:t>juridicamente</w:t>
      </w:r>
      <w:r>
        <w:rPr>
          <w:spacing w:val="-3"/>
          <w:sz w:val="23"/>
        </w:rPr>
        <w:t xml:space="preserve"> </w:t>
      </w:r>
      <w:r>
        <w:rPr>
          <w:sz w:val="23"/>
        </w:rPr>
        <w:t>relevante";</w:t>
      </w:r>
    </w:p>
    <w:p>
      <w:pPr>
        <w:pStyle w:val="8"/>
        <w:numPr>
          <w:ilvl w:val="0"/>
          <w:numId w:val="2"/>
        </w:numPr>
        <w:tabs>
          <w:tab w:val="left" w:pos="742"/>
        </w:tabs>
        <w:spacing w:before="0" w:after="0" w:line="360" w:lineRule="auto"/>
        <w:ind w:left="442" w:right="207" w:firstLine="0"/>
        <w:jc w:val="both"/>
        <w:rPr>
          <w:sz w:val="23"/>
        </w:rPr>
      </w:pPr>
      <w:r>
        <w:rPr>
          <w:sz w:val="23"/>
        </w:rPr>
        <w:t>Não receberá a bolsa, caso apresente dados bancários incorretos (dígito errado ou</w:t>
      </w:r>
      <w:r>
        <w:rPr>
          <w:spacing w:val="1"/>
          <w:sz w:val="23"/>
        </w:rPr>
        <w:t xml:space="preserve"> </w:t>
      </w:r>
      <w:r>
        <w:rPr>
          <w:sz w:val="23"/>
        </w:rPr>
        <w:t>faltando dígito), conta inativa, conta encerrada, conta poupança, conta conjunta ou em</w:t>
      </w:r>
      <w:r>
        <w:rPr>
          <w:spacing w:val="1"/>
          <w:sz w:val="23"/>
        </w:rPr>
        <w:t xml:space="preserve"> </w:t>
      </w:r>
      <w:r>
        <w:rPr>
          <w:sz w:val="23"/>
        </w:rPr>
        <w:t>nome de terceiros</w:t>
      </w:r>
      <w:r>
        <w:rPr>
          <w:color w:val="FF0000"/>
          <w:sz w:val="23"/>
        </w:rPr>
        <w:t xml:space="preserve">, </w:t>
      </w:r>
      <w:r>
        <w:rPr>
          <w:sz w:val="23"/>
        </w:rPr>
        <w:t>até que a situação seja regularizada, mediante o cadastramento de</w:t>
      </w:r>
      <w:r>
        <w:rPr>
          <w:spacing w:val="1"/>
          <w:sz w:val="23"/>
        </w:rPr>
        <w:t xml:space="preserve"> </w:t>
      </w:r>
      <w:r>
        <w:rPr>
          <w:sz w:val="23"/>
        </w:rPr>
        <w:t>novos dados bancários no Portal Discente, no SigUema e o</w:t>
      </w:r>
      <w:r>
        <w:rPr>
          <w:spacing w:val="1"/>
          <w:sz w:val="23"/>
        </w:rPr>
        <w:t xml:space="preserve"> </w:t>
      </w:r>
      <w:r>
        <w:rPr>
          <w:sz w:val="23"/>
        </w:rPr>
        <w:t>encaminhamento</w:t>
      </w:r>
      <w:r>
        <w:rPr>
          <w:spacing w:val="63"/>
          <w:sz w:val="23"/>
        </w:rPr>
        <w:t xml:space="preserve"> </w:t>
      </w:r>
      <w:r>
        <w:rPr>
          <w:sz w:val="23"/>
        </w:rPr>
        <w:t>destes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Coordenação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Assuntos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8"/>
          <w:sz w:val="23"/>
        </w:rPr>
        <w:t xml:space="preserve"> </w:t>
      </w:r>
      <w:r>
        <w:rPr>
          <w:sz w:val="23"/>
        </w:rPr>
        <w:t>Comunidade</w:t>
      </w:r>
      <w:r>
        <w:rPr>
          <w:spacing w:val="18"/>
          <w:sz w:val="23"/>
        </w:rPr>
        <w:t xml:space="preserve"> </w:t>
      </w:r>
      <w:r>
        <w:rPr>
          <w:sz w:val="23"/>
        </w:rPr>
        <w:t>Estudantil</w:t>
      </w:r>
      <w:r>
        <w:rPr>
          <w:spacing w:val="18"/>
          <w:sz w:val="23"/>
        </w:rPr>
        <w:t xml:space="preserve"> </w:t>
      </w:r>
      <w:r>
        <w:rPr>
          <w:sz w:val="23"/>
        </w:rPr>
        <w:t>via</w:t>
      </w:r>
      <w:r>
        <w:rPr>
          <w:spacing w:val="18"/>
          <w:sz w:val="23"/>
        </w:rPr>
        <w:t xml:space="preserve"> </w:t>
      </w:r>
      <w:r>
        <w:rPr>
          <w:sz w:val="23"/>
        </w:rPr>
        <w:t>e-mail</w:t>
      </w:r>
    </w:p>
    <w:p>
      <w:pPr>
        <w:spacing w:before="0" w:line="360" w:lineRule="auto"/>
        <w:ind w:left="442" w:right="216" w:firstLine="0"/>
        <w:jc w:val="both"/>
        <w:rPr>
          <w:rFonts w:ascii="Arial" w:hAnsi="Arial"/>
          <w:b/>
          <w:sz w:val="23"/>
        </w:rPr>
      </w:pPr>
      <w:r>
        <w:rPr>
          <w:sz w:val="23"/>
        </w:rPr>
        <w:t>&lt;bolsapermanencia</w:t>
      </w:r>
      <w:r>
        <w:fldChar w:fldCharType="begin"/>
      </w:r>
      <w:r>
        <w:instrText xml:space="preserve"> HYPERLINK "mailto:assistenciaestudantil@uema.br" \h </w:instrText>
      </w:r>
      <w:r>
        <w:fldChar w:fldCharType="separate"/>
      </w:r>
      <w:r>
        <w:rPr>
          <w:sz w:val="23"/>
        </w:rPr>
        <w:t>@uema.br</w:t>
      </w:r>
      <w:r>
        <w:rPr>
          <w:sz w:val="23"/>
        </w:rPr>
        <w:fldChar w:fldCharType="end"/>
      </w:r>
      <w:r>
        <w:rPr>
          <w:sz w:val="23"/>
        </w:rPr>
        <w:t>&gt;.</w:t>
      </w:r>
      <w:r>
        <w:rPr>
          <w:rFonts w:ascii="Arial" w:hAnsi="Arial"/>
          <w:b/>
          <w:sz w:val="23"/>
        </w:rPr>
        <w:t>Nesses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casos,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não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se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aplica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direito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receber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val</w:t>
      </w:r>
      <w:r>
        <w:rPr>
          <w:rFonts w:hint="default" w:ascii="Arial" w:hAnsi="Arial"/>
          <w:b/>
          <w:sz w:val="23"/>
          <w:lang w:val="pt-BR"/>
        </w:rPr>
        <w:t>o</w:t>
      </w:r>
      <w:r>
        <w:rPr>
          <w:rFonts w:ascii="Arial" w:hAnsi="Arial"/>
          <w:b/>
          <w:sz w:val="23"/>
        </w:rPr>
        <w:t>res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retroativos.</w:t>
      </w:r>
    </w:p>
    <w:p>
      <w:pPr>
        <w:spacing w:before="83"/>
        <w:ind w:left="442" w:right="0" w:firstLine="0"/>
        <w:jc w:val="both"/>
        <w:rPr>
          <w:sz w:val="23"/>
        </w:rPr>
      </w:pPr>
      <w:r>
        <w:rPr>
          <w:rFonts w:ascii="Arial" w:hAnsi="Arial"/>
          <w:b/>
          <w:sz w:val="23"/>
        </w:rPr>
        <w:t>CLÁUSULA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QUINTA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Bolsa poderá ser</w:t>
      </w:r>
      <w:r>
        <w:rPr>
          <w:spacing w:val="-1"/>
          <w:sz w:val="23"/>
        </w:rPr>
        <w:t xml:space="preserve"> </w:t>
      </w:r>
      <w:r>
        <w:rPr>
          <w:sz w:val="23"/>
        </w:rPr>
        <w:t>cancelada</w:t>
      </w:r>
      <w:r>
        <w:rPr>
          <w:spacing w:val="-1"/>
          <w:sz w:val="23"/>
        </w:rPr>
        <w:t xml:space="preserve"> </w:t>
      </w:r>
      <w:r>
        <w:rPr>
          <w:sz w:val="23"/>
        </w:rPr>
        <w:t>nos</w:t>
      </w:r>
      <w:r>
        <w:rPr>
          <w:spacing w:val="-3"/>
          <w:sz w:val="23"/>
        </w:rPr>
        <w:t xml:space="preserve"> </w:t>
      </w:r>
      <w:r>
        <w:rPr>
          <w:sz w:val="23"/>
        </w:rPr>
        <w:t>seguintes</w:t>
      </w:r>
      <w:r>
        <w:rPr>
          <w:spacing w:val="-3"/>
          <w:sz w:val="23"/>
        </w:rPr>
        <w:t xml:space="preserve"> </w:t>
      </w:r>
      <w:r>
        <w:rPr>
          <w:sz w:val="23"/>
        </w:rPr>
        <w:t>casos:</w:t>
      </w:r>
    </w:p>
    <w:p>
      <w:pPr>
        <w:pStyle w:val="8"/>
        <w:numPr>
          <w:ilvl w:val="0"/>
          <w:numId w:val="3"/>
        </w:numPr>
        <w:tabs>
          <w:tab w:val="left" w:pos="711"/>
        </w:tabs>
        <w:spacing w:before="134" w:after="0" w:line="240" w:lineRule="auto"/>
        <w:ind w:left="710" w:right="0" w:hanging="269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solicitação</w:t>
      </w:r>
      <w:r>
        <w:rPr>
          <w:spacing w:val="-3"/>
          <w:sz w:val="23"/>
        </w:rPr>
        <w:t xml:space="preserve"> </w:t>
      </w:r>
      <w:r>
        <w:rPr>
          <w:sz w:val="23"/>
        </w:rPr>
        <w:t>do(a)</w:t>
      </w:r>
      <w:r>
        <w:rPr>
          <w:spacing w:val="-2"/>
          <w:sz w:val="23"/>
        </w:rPr>
        <w:t xml:space="preserve"> </w:t>
      </w:r>
      <w:r>
        <w:rPr>
          <w:sz w:val="23"/>
        </w:rPr>
        <w:t>bolsista;</w:t>
      </w:r>
    </w:p>
    <w:p>
      <w:pPr>
        <w:pStyle w:val="8"/>
        <w:numPr>
          <w:ilvl w:val="0"/>
          <w:numId w:val="3"/>
        </w:numPr>
        <w:tabs>
          <w:tab w:val="left" w:pos="711"/>
        </w:tabs>
        <w:spacing w:before="132" w:after="0" w:line="362" w:lineRule="auto"/>
        <w:ind w:left="442" w:right="215" w:firstLine="0"/>
        <w:jc w:val="both"/>
        <w:rPr>
          <w:sz w:val="23"/>
        </w:rPr>
      </w:pPr>
      <w:r>
        <w:rPr>
          <w:sz w:val="23"/>
        </w:rPr>
        <w:t>Por desligamento, trancamento, abandono ou conclusão do curso em que o(a) bolsista</w:t>
      </w:r>
      <w:r>
        <w:rPr>
          <w:spacing w:val="-61"/>
          <w:sz w:val="23"/>
        </w:rPr>
        <w:t xml:space="preserve"> </w:t>
      </w:r>
      <w:r>
        <w:rPr>
          <w:sz w:val="23"/>
        </w:rPr>
        <w:t>esteja</w:t>
      </w:r>
      <w:r>
        <w:rPr>
          <w:spacing w:val="-3"/>
          <w:sz w:val="23"/>
        </w:rPr>
        <w:t xml:space="preserve"> </w:t>
      </w:r>
      <w:r>
        <w:rPr>
          <w:sz w:val="23"/>
        </w:rPr>
        <w:t>matriculado(a);</w:t>
      </w:r>
    </w:p>
    <w:p>
      <w:pPr>
        <w:pStyle w:val="8"/>
        <w:numPr>
          <w:ilvl w:val="0"/>
          <w:numId w:val="3"/>
        </w:numPr>
        <w:tabs>
          <w:tab w:val="left" w:pos="699"/>
        </w:tabs>
        <w:spacing w:before="0" w:after="0" w:line="260" w:lineRule="exact"/>
        <w:ind w:left="698" w:right="0" w:hanging="257"/>
        <w:jc w:val="both"/>
        <w:rPr>
          <w:sz w:val="23"/>
        </w:rPr>
      </w:pP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caso</w:t>
      </w:r>
      <w:r>
        <w:rPr>
          <w:spacing w:val="-2"/>
          <w:sz w:val="23"/>
        </w:rPr>
        <w:t xml:space="preserve"> </w:t>
      </w:r>
      <w:r>
        <w:rPr>
          <w:sz w:val="23"/>
        </w:rPr>
        <w:t>em que</w:t>
      </w:r>
      <w:r>
        <w:rPr>
          <w:spacing w:val="-2"/>
          <w:sz w:val="23"/>
        </w:rPr>
        <w:t xml:space="preserve"> </w:t>
      </w:r>
      <w:r>
        <w:rPr>
          <w:sz w:val="23"/>
        </w:rPr>
        <w:t>o(a)</w:t>
      </w:r>
      <w:r>
        <w:rPr>
          <w:spacing w:val="-1"/>
          <w:sz w:val="23"/>
        </w:rPr>
        <w:t xml:space="preserve"> </w:t>
      </w:r>
      <w:r>
        <w:rPr>
          <w:sz w:val="23"/>
        </w:rPr>
        <w:t>bolsista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apresentar</w:t>
      </w:r>
      <w:r>
        <w:rPr>
          <w:spacing w:val="1"/>
          <w:sz w:val="23"/>
        </w:rPr>
        <w:t xml:space="preserve"> </w:t>
      </w:r>
      <w:r>
        <w:rPr>
          <w:sz w:val="23"/>
        </w:rPr>
        <w:t>desempenho</w:t>
      </w:r>
      <w:r>
        <w:rPr>
          <w:spacing w:val="-2"/>
          <w:sz w:val="23"/>
        </w:rPr>
        <w:t xml:space="preserve"> </w:t>
      </w:r>
      <w:r>
        <w:rPr>
          <w:sz w:val="23"/>
        </w:rPr>
        <w:t>acadêmico</w:t>
      </w:r>
      <w:r>
        <w:rPr>
          <w:spacing w:val="-3"/>
          <w:sz w:val="23"/>
        </w:rPr>
        <w:t xml:space="preserve"> </w:t>
      </w:r>
      <w:r>
        <w:rPr>
          <w:sz w:val="23"/>
        </w:rPr>
        <w:t>satisfatório;</w:t>
      </w:r>
    </w:p>
    <w:p>
      <w:pPr>
        <w:pStyle w:val="8"/>
        <w:numPr>
          <w:ilvl w:val="0"/>
          <w:numId w:val="3"/>
        </w:numPr>
        <w:tabs>
          <w:tab w:val="left" w:pos="711"/>
        </w:tabs>
        <w:spacing w:before="131" w:after="0" w:line="240" w:lineRule="auto"/>
        <w:ind w:left="710" w:right="0" w:hanging="269"/>
        <w:jc w:val="both"/>
        <w:rPr>
          <w:sz w:val="23"/>
        </w:rPr>
      </w:pP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constatado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acúmulo</w:t>
      </w:r>
      <w:r>
        <w:rPr>
          <w:spacing w:val="-2"/>
          <w:sz w:val="23"/>
        </w:rPr>
        <w:t xml:space="preserve"> </w:t>
      </w:r>
      <w:r>
        <w:rPr>
          <w:sz w:val="23"/>
        </w:rPr>
        <w:t>indevido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auxílio(s);</w:t>
      </w:r>
    </w:p>
    <w:p>
      <w:pPr>
        <w:pStyle w:val="8"/>
        <w:numPr>
          <w:ilvl w:val="0"/>
          <w:numId w:val="3"/>
        </w:numPr>
        <w:tabs>
          <w:tab w:val="left" w:pos="776"/>
        </w:tabs>
        <w:spacing w:before="134" w:after="0" w:line="360" w:lineRule="auto"/>
        <w:ind w:left="442" w:right="213" w:firstLine="0"/>
        <w:jc w:val="both"/>
        <w:rPr>
          <w:sz w:val="23"/>
        </w:rPr>
      </w:pP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comprovada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irregularidade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inveracidade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declarações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nos</w:t>
      </w:r>
      <w:r>
        <w:rPr>
          <w:spacing w:val="-61"/>
          <w:sz w:val="23"/>
        </w:rPr>
        <w:t xml:space="preserve"> </w:t>
      </w:r>
      <w:r>
        <w:rPr>
          <w:sz w:val="23"/>
        </w:rPr>
        <w:t>documentos apresentados,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tempo,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prejuízo das medidas</w:t>
      </w:r>
      <w:r>
        <w:rPr>
          <w:spacing w:val="1"/>
          <w:sz w:val="23"/>
        </w:rPr>
        <w:t xml:space="preserve"> </w:t>
      </w:r>
      <w:r>
        <w:rPr>
          <w:sz w:val="23"/>
        </w:rPr>
        <w:t>judiciais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administrativas</w:t>
      </w:r>
      <w:r>
        <w:rPr>
          <w:spacing w:val="-1"/>
          <w:sz w:val="23"/>
        </w:rPr>
        <w:t xml:space="preserve"> </w:t>
      </w:r>
      <w:r>
        <w:rPr>
          <w:sz w:val="23"/>
        </w:rPr>
        <w:t>cabíveis.</w:t>
      </w:r>
    </w:p>
    <w:p>
      <w:pPr>
        <w:pStyle w:val="6"/>
        <w:spacing w:line="360" w:lineRule="auto"/>
        <w:ind w:left="442" w:right="208"/>
        <w:jc w:val="both"/>
      </w:pPr>
      <w:r>
        <w:rPr>
          <w:rFonts w:ascii="Arial" w:hAnsi="Arial"/>
          <w:b/>
        </w:rPr>
        <w:t xml:space="preserve">CLÁUSULA SEXTA </w:t>
      </w:r>
      <w:r>
        <w:t>- O descumprimento de quaisquer das cláusulas deste Termo de</w:t>
      </w:r>
      <w:r>
        <w:rPr>
          <w:spacing w:val="1"/>
        </w:rPr>
        <w:t xml:space="preserve"> </w:t>
      </w:r>
      <w:r>
        <w:t>Compromisso deverá implicar o cancelamento da bolsa e ressarcimento à UEMA dos</w:t>
      </w:r>
      <w:r>
        <w:rPr>
          <w:spacing w:val="1"/>
        </w:rPr>
        <w:t xml:space="preserve"> </w:t>
      </w:r>
      <w:r>
        <w:t>valores recebidos indevidamente, sem prejuízo das medidas previstas em lei, garantidos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 e ao</w:t>
      </w:r>
      <w:r>
        <w:rPr>
          <w:spacing w:val="-1"/>
        </w:rPr>
        <w:t xml:space="preserve"> </w:t>
      </w:r>
      <w:r>
        <w:t>contraditório.</w:t>
      </w:r>
    </w:p>
    <w:p>
      <w:pPr>
        <w:pStyle w:val="6"/>
        <w:spacing w:before="1" w:line="360" w:lineRule="auto"/>
        <w:ind w:left="442" w:right="210"/>
        <w:jc w:val="both"/>
      </w:pPr>
      <w:r>
        <w:t>E, assim, por considerarem-se justas e compromissa</w:t>
      </w:r>
      <w:r>
        <w:rPr>
          <w:rFonts w:hint="default"/>
          <w:lang w:val="pt-BR"/>
        </w:rPr>
        <w:t xml:space="preserve"> </w:t>
      </w:r>
      <w:r>
        <w:t>das, assinam as partes o presente</w:t>
      </w:r>
      <w:r>
        <w:rPr>
          <w:spacing w:val="1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Compromisso.</w:t>
      </w:r>
    </w:p>
    <w:p>
      <w:pPr>
        <w:pStyle w:val="6"/>
        <w:rPr>
          <w:sz w:val="18"/>
        </w:rPr>
      </w:pPr>
    </w:p>
    <w:p>
      <w:pPr>
        <w:pStyle w:val="6"/>
        <w:spacing w:before="5"/>
        <w:rPr>
          <w:sz w:val="24"/>
        </w:rPr>
      </w:pPr>
    </w:p>
    <w:p>
      <w:pPr>
        <w:pStyle w:val="6"/>
        <w:tabs>
          <w:tab w:val="left" w:pos="4584"/>
          <w:tab w:val="left" w:pos="5684"/>
          <w:tab w:val="left" w:pos="8640"/>
        </w:tabs>
        <w:spacing w:before="1"/>
        <w:ind w:left="1205"/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de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  <w:bookmarkStart w:id="0" w:name="_GoBack"/>
      <w:bookmarkEnd w:id="0"/>
    </w:p>
    <w:p>
      <w:pPr>
        <w:pStyle w:val="6"/>
        <w:spacing w:before="6"/>
        <w:rPr>
          <w:sz w:val="18"/>
        </w:rPr>
      </w:pPr>
      <w:r>
        <w:pict>
          <v:shape id="_x0000_s1041" o:spid="_x0000_s1041" style="position:absolute;left:0pt;margin-left:147pt;margin-top:12.95pt;height:0.1pt;width:332.45pt;mso-position-horizontal-relative:page;mso-wrap-distance-bottom:0pt;mso-wrap-distance-top:0pt;z-index:-251654144;mso-width-relative:page;mso-height-relative:page;" filled="f" stroked="t" coordorigin="2940,260" coordsize="6649,0" path="m2940,260l9589,260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35" w:lineRule="exact"/>
        <w:ind w:left="425" w:right="205"/>
        <w:jc w:val="center"/>
      </w:pPr>
      <w:r>
        <w:t>Profa.</w:t>
      </w:r>
      <w:r>
        <w:rPr>
          <w:spacing w:val="-1"/>
        </w:rPr>
        <w:t xml:space="preserve"> </w:t>
      </w:r>
      <w:r>
        <w:t>Dra.</w:t>
      </w:r>
      <w:r>
        <w:rPr>
          <w:spacing w:val="-1"/>
        </w:rPr>
        <w:t xml:space="preserve"> </w:t>
      </w:r>
      <w:r>
        <w:t>Ilka</w:t>
      </w:r>
      <w:r>
        <w:rPr>
          <w:spacing w:val="-3"/>
        </w:rPr>
        <w:t xml:space="preserve"> </w:t>
      </w:r>
      <w:r>
        <w:t>Márcia</w:t>
      </w:r>
      <w:r>
        <w:rPr>
          <w:spacing w:val="-2"/>
        </w:rPr>
        <w:t xml:space="preserve"> </w:t>
      </w:r>
      <w:r>
        <w:t>Ribeiro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Souza</w:t>
      </w:r>
      <w:r>
        <w:rPr>
          <w:spacing w:val="-2"/>
        </w:rPr>
        <w:t xml:space="preserve"> </w:t>
      </w:r>
      <w:r>
        <w:t>Serra</w:t>
      </w:r>
    </w:p>
    <w:p>
      <w:pPr>
        <w:pStyle w:val="6"/>
        <w:spacing w:before="2"/>
        <w:ind w:left="431" w:right="204"/>
        <w:jc w:val="center"/>
      </w:pPr>
      <w:r>
        <w:t>Pró-</w:t>
      </w:r>
      <w:r>
        <w:rPr>
          <w:spacing w:val="-2"/>
        </w:rPr>
        <w:t xml:space="preserve"> </w:t>
      </w:r>
      <w:r>
        <w:t>Reitora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Assuntos</w:t>
      </w:r>
      <w:r>
        <w:rPr>
          <w:spacing w:val="-2"/>
        </w:rPr>
        <w:t xml:space="preserve"> </w:t>
      </w:r>
      <w:r>
        <w:t>Estudantis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PROEXAE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7"/>
        </w:rPr>
      </w:pPr>
      <w:r>
        <w:pict>
          <v:shape id="_x0000_s1042" o:spid="_x0000_s1042" style="position:absolute;left:0pt;margin-left:171.1pt;margin-top:17.85pt;height:0.1pt;width:287.7pt;mso-position-horizontal-relative:page;mso-wrap-distance-bottom:0pt;mso-wrap-distance-top:0pt;z-index:-251654144;mso-width-relative:page;mso-height-relative:page;" filled="f" stroked="t" coordorigin="3423,357" coordsize="5754,0" path="m3423,357l9177,357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6"/>
        <w:spacing w:line="238" w:lineRule="exact"/>
        <w:ind w:left="430" w:right="205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Bolsi</w:t>
      </w:r>
      <w:r>
        <w:rPr>
          <w:rFonts w:hint="default"/>
          <w:lang w:val="pt-BR"/>
        </w:rPr>
        <w:t>sta</w:t>
      </w: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710" w:hanging="269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3" w:hanging="26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9" w:hanging="2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6" w:hanging="2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53" w:hanging="2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2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6" w:hanging="2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3" w:hanging="269"/>
      </w:pPr>
      <w:rPr>
        <w:rFonts w:hint="default"/>
        <w:lang w:val="pt-PT" w:eastAsia="en-US" w:bidi="ar-SA"/>
      </w:rPr>
    </w:lvl>
  </w:abstractNum>
  <w:abstractNum w:abstractNumId="1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708" w:hanging="267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26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25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0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267"/>
      </w:pPr>
      <w:rPr>
        <w:rFonts w:hint="default"/>
        <w:lang w:val="pt-PT" w:eastAsia="en-US" w:bidi="ar-SA"/>
      </w:rPr>
    </w:lvl>
  </w:abstractNum>
  <w:abstractNum w:abstractNumId="2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442" w:hanging="269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4" w:hanging="26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26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3" w:hanging="2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8" w:hanging="2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47" w:hanging="2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2" w:hanging="2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26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650311"/>
    <w:rsid w:val="0C881AC2"/>
    <w:rsid w:val="0C933BBC"/>
    <w:rsid w:val="15B72139"/>
    <w:rsid w:val="1D08430C"/>
    <w:rsid w:val="1D0E6F59"/>
    <w:rsid w:val="297352AE"/>
    <w:rsid w:val="3761620B"/>
    <w:rsid w:val="3E151807"/>
    <w:rsid w:val="63EF43A0"/>
    <w:rsid w:val="71142EAD"/>
    <w:rsid w:val="7EF37142"/>
    <w:rsid w:val="7FC22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dcterms:modified xsi:type="dcterms:W3CDTF">2024-04-09T18:08:12Z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39E9B65BDE2D40DABDF078AB301BA06C</vt:lpwstr>
  </property>
</Properties>
</file>