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1294" w:tblpY="1998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2824"/>
        <w:gridCol w:w="345"/>
        <w:gridCol w:w="1538"/>
        <w:gridCol w:w="836"/>
        <w:gridCol w:w="3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9600" w:type="dxa"/>
            <w:gridSpan w:val="6"/>
          </w:tcPr>
          <w:p>
            <w:pPr>
              <w:pStyle w:val="4"/>
              <w:jc w:val="center"/>
              <w:rPr>
                <w:rFonts w:ascii="Arial MT"/>
                <w:sz w:val="26"/>
                <w:vertAlign w:val="baseli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UNIVERSIDADE ESTADUAL DO MARANHÃO                                                                                                     PRO-REITORIA DE EXTENSÃO E ASSUNTOS ESTUDANTI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 xml:space="preserve">S 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PROEXAE                                      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 xml:space="preserve">                   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RELATÓRIO DE AJUDA DE CUSTO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636" w:type="dxa"/>
            <w:gridSpan w:val="2"/>
          </w:tcPr>
          <w:p>
            <w:pPr>
              <w:pStyle w:val="4"/>
              <w:jc w:val="center"/>
              <w:rPr>
                <w:rFonts w:hint="default" w:ascii="Arial MT"/>
                <w:b/>
                <w:bCs/>
                <w:sz w:val="26"/>
                <w:vertAlign w:val="baseline"/>
                <w:lang w:val="pt-BR"/>
              </w:rPr>
            </w:pPr>
            <w:r>
              <w:rPr>
                <w:rFonts w:hint="default" w:ascii="Arial MT"/>
                <w:b/>
                <w:bCs/>
                <w:sz w:val="26"/>
                <w:vertAlign w:val="baseline"/>
                <w:lang w:val="pt-BR"/>
              </w:rPr>
              <w:t>N.º Processos</w:t>
            </w:r>
          </w:p>
        </w:tc>
        <w:tc>
          <w:tcPr>
            <w:tcW w:w="1883" w:type="dxa"/>
            <w:gridSpan w:val="2"/>
          </w:tcPr>
          <w:p>
            <w:pPr>
              <w:pStyle w:val="4"/>
              <w:jc w:val="center"/>
              <w:rPr>
                <w:rFonts w:hint="default" w:ascii="Arial MT"/>
                <w:b/>
                <w:bCs/>
                <w:sz w:val="26"/>
                <w:vertAlign w:val="baseline"/>
                <w:lang w:val="pt-BR"/>
              </w:rPr>
            </w:pPr>
            <w:r>
              <w:rPr>
                <w:rFonts w:hint="default" w:ascii="Arial MT"/>
                <w:b/>
                <w:bCs/>
                <w:sz w:val="26"/>
                <w:vertAlign w:val="baseline"/>
                <w:lang w:val="pt-BR"/>
              </w:rPr>
              <w:t>Matrícula</w:t>
            </w:r>
          </w:p>
        </w:tc>
        <w:tc>
          <w:tcPr>
            <w:tcW w:w="4081" w:type="dxa"/>
            <w:gridSpan w:val="2"/>
          </w:tcPr>
          <w:p>
            <w:pPr>
              <w:pStyle w:val="4"/>
              <w:jc w:val="center"/>
              <w:rPr>
                <w:rFonts w:ascii="Arial MT"/>
                <w:sz w:val="26"/>
                <w:vertAlign w:val="baseline"/>
              </w:rPr>
            </w:pPr>
            <w:r>
              <w:rPr>
                <w:rFonts w:hint="default" w:ascii="Arial MT"/>
                <w:b/>
                <w:bCs/>
                <w:sz w:val="26"/>
                <w:vertAlign w:val="baseline"/>
                <w:lang w:val="pt-BR"/>
              </w:rPr>
              <w:t>Nome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636" w:type="dxa"/>
            <w:gridSpan w:val="2"/>
          </w:tcPr>
          <w:p>
            <w:pPr>
              <w:pStyle w:val="4"/>
              <w:rPr>
                <w:rFonts w:ascii="Arial MT"/>
                <w:sz w:val="26"/>
                <w:vertAlign w:val="baseline"/>
              </w:rPr>
            </w:pPr>
          </w:p>
        </w:tc>
        <w:tc>
          <w:tcPr>
            <w:tcW w:w="1883" w:type="dxa"/>
            <w:gridSpan w:val="2"/>
          </w:tcPr>
          <w:p>
            <w:pPr>
              <w:pStyle w:val="4"/>
              <w:rPr>
                <w:rFonts w:ascii="Arial MT"/>
                <w:sz w:val="26"/>
                <w:vertAlign w:val="baseline"/>
              </w:rPr>
            </w:pPr>
          </w:p>
        </w:tc>
        <w:tc>
          <w:tcPr>
            <w:tcW w:w="4081" w:type="dxa"/>
            <w:gridSpan w:val="2"/>
          </w:tcPr>
          <w:p>
            <w:pPr>
              <w:pStyle w:val="4"/>
              <w:rPr>
                <w:rFonts w:ascii="Arial MT"/>
                <w:sz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636" w:type="dxa"/>
            <w:gridSpan w:val="2"/>
            <w:vMerge w:val="restart"/>
          </w:tcPr>
          <w:p>
            <w:pPr>
              <w:pStyle w:val="4"/>
              <w:jc w:val="center"/>
              <w:rPr>
                <w:rFonts w:hint="default" w:ascii="Arial MT"/>
                <w:b/>
                <w:bCs/>
                <w:sz w:val="26"/>
                <w:vertAlign w:val="baseline"/>
                <w:lang w:val="pt-BR"/>
              </w:rPr>
            </w:pPr>
            <w:r>
              <w:rPr>
                <w:rFonts w:hint="default" w:ascii="Arial MT"/>
                <w:b/>
                <w:bCs/>
                <w:sz w:val="26"/>
                <w:vertAlign w:val="baseline"/>
                <w:lang w:val="pt-BR"/>
              </w:rPr>
              <w:t>Marcar com</w:t>
            </w:r>
          </w:p>
          <w:p>
            <w:pPr>
              <w:pStyle w:val="4"/>
              <w:jc w:val="center"/>
              <w:rPr>
                <w:rFonts w:hint="default" w:ascii="Arial MT"/>
                <w:sz w:val="26"/>
                <w:vertAlign w:val="baseline"/>
                <w:lang w:val="pt-BR"/>
              </w:rPr>
            </w:pPr>
            <w:r>
              <w:rPr>
                <w:rFonts w:hint="default" w:ascii="Arial MT"/>
                <w:b/>
                <w:bCs/>
                <w:sz w:val="26"/>
                <w:vertAlign w:val="baseline"/>
                <w:lang w:val="pt-BR"/>
              </w:rPr>
              <w:t>um X</w:t>
            </w:r>
          </w:p>
        </w:tc>
        <w:tc>
          <w:tcPr>
            <w:tcW w:w="345" w:type="dxa"/>
          </w:tcPr>
          <w:p>
            <w:pPr>
              <w:pStyle w:val="4"/>
              <w:rPr>
                <w:rFonts w:ascii="Arial MT"/>
                <w:sz w:val="26"/>
                <w:vertAlign w:val="baseline"/>
              </w:rPr>
            </w:pPr>
          </w:p>
        </w:tc>
        <w:tc>
          <w:tcPr>
            <w:tcW w:w="5619" w:type="dxa"/>
            <w:gridSpan w:val="3"/>
          </w:tcPr>
          <w:p>
            <w:pPr>
              <w:pStyle w:val="4"/>
              <w:rPr>
                <w:rFonts w:hint="default" w:ascii="Arial MT"/>
                <w:b/>
                <w:bCs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ascii="Arial MT"/>
                <w:b/>
                <w:bCs/>
                <w:sz w:val="16"/>
                <w:szCs w:val="16"/>
                <w:vertAlign w:val="baseline"/>
                <w:lang w:val="pt-BR"/>
              </w:rPr>
              <w:t xml:space="preserve">RECEBÍ PASSAGEM: O CANHOTO VAI EM ANEXO  NESTE RELATÓRIO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636" w:type="dxa"/>
            <w:gridSpan w:val="2"/>
            <w:vMerge w:val="continue"/>
          </w:tcPr>
          <w:p>
            <w:pPr>
              <w:pStyle w:val="4"/>
              <w:rPr>
                <w:rFonts w:ascii="Arial MT"/>
                <w:sz w:val="26"/>
                <w:vertAlign w:val="baseline"/>
              </w:rPr>
            </w:pPr>
          </w:p>
        </w:tc>
        <w:tc>
          <w:tcPr>
            <w:tcW w:w="345" w:type="dxa"/>
          </w:tcPr>
          <w:p>
            <w:pPr>
              <w:pStyle w:val="4"/>
              <w:rPr>
                <w:rFonts w:ascii="Arial MT"/>
                <w:sz w:val="26"/>
                <w:vertAlign w:val="baseline"/>
              </w:rPr>
            </w:pPr>
          </w:p>
        </w:tc>
        <w:tc>
          <w:tcPr>
            <w:tcW w:w="5619" w:type="dxa"/>
            <w:gridSpan w:val="3"/>
          </w:tcPr>
          <w:p>
            <w:pPr>
              <w:pStyle w:val="4"/>
              <w:rPr>
                <w:rFonts w:hint="default" w:ascii="Arial MT"/>
                <w:b/>
                <w:bCs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ascii="Arial MT"/>
                <w:b/>
                <w:bCs/>
                <w:sz w:val="16"/>
                <w:szCs w:val="16"/>
                <w:vertAlign w:val="baseline"/>
                <w:lang w:val="pt-BR"/>
              </w:rPr>
              <w:t xml:space="preserve">NÃO RECEBI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600" w:type="dxa"/>
            <w:gridSpan w:val="6"/>
          </w:tcPr>
          <w:p>
            <w:pPr>
              <w:pStyle w:val="4"/>
              <w:jc w:val="center"/>
              <w:rPr>
                <w:rFonts w:hint="default" w:ascii="Arial MT"/>
                <w:sz w:val="26"/>
                <w:vertAlign w:val="baseline"/>
                <w:lang w:val="pt-BR"/>
              </w:rPr>
            </w:pPr>
            <w:r>
              <w:rPr>
                <w:rFonts w:hint="default" w:ascii="Arial MT"/>
                <w:sz w:val="26"/>
                <w:vertAlign w:val="baseline"/>
                <w:lang w:val="pt-BR"/>
              </w:rPr>
              <w:t>Apresento, a seguir, relatório das atividades relacionados ao afastamento a que se refere o processo supramencionado.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600" w:type="dxa"/>
            <w:gridSpan w:val="6"/>
            <w:shd w:val="clear" w:color="auto" w:fill="FEF2CC" w:themeFill="accent4" w:themeFillTint="32"/>
          </w:tcPr>
          <w:p>
            <w:pPr>
              <w:pStyle w:val="4"/>
              <w:jc w:val="center"/>
              <w:rPr>
                <w:rFonts w:hint="default" w:ascii="Arial MT"/>
                <w:sz w:val="26"/>
                <w:vertAlign w:val="baseline"/>
                <w:lang w:val="pt-BR"/>
              </w:rPr>
            </w:pPr>
            <w:r>
              <w:rPr>
                <w:rFonts w:hint="default" w:ascii="Arial MT"/>
                <w:sz w:val="26"/>
                <w:vertAlign w:val="baseline"/>
                <w:lang w:val="pt-BR"/>
              </w:rPr>
              <w:t>RELATÓRIO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3" w:hRule="atLeast"/>
        </w:trPr>
        <w:tc>
          <w:tcPr>
            <w:tcW w:w="9600" w:type="dxa"/>
            <w:gridSpan w:val="6"/>
          </w:tcPr>
          <w:p>
            <w:pPr>
              <w:pStyle w:val="4"/>
              <w:rPr>
                <w:rFonts w:ascii="Arial MT"/>
                <w:sz w:val="26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3636" w:type="dxa"/>
            <w:gridSpan w:val="2"/>
          </w:tcPr>
          <w:p>
            <w:pPr>
              <w:pStyle w:val="4"/>
              <w:jc w:val="center"/>
              <w:rPr>
                <w:rFonts w:hint="default" w:ascii="Arial MT"/>
                <w:sz w:val="26"/>
                <w:vertAlign w:val="baseline"/>
                <w:lang w:val="pt-BR"/>
              </w:rPr>
            </w:pPr>
            <w:r>
              <w:rPr>
                <w:rFonts w:hint="default" w:ascii="Arial MT"/>
                <w:b/>
                <w:bCs/>
                <w:sz w:val="24"/>
                <w:szCs w:val="24"/>
                <w:vertAlign w:val="baseline"/>
                <w:lang w:val="pt-BR"/>
              </w:rPr>
              <w:t>Assinatura do Discente</w:t>
            </w:r>
          </w:p>
        </w:tc>
        <w:tc>
          <w:tcPr>
            <w:tcW w:w="1883" w:type="dxa"/>
            <w:gridSpan w:val="2"/>
          </w:tcPr>
          <w:p>
            <w:pPr>
              <w:pStyle w:val="4"/>
              <w:rPr>
                <w:rFonts w:ascii="Arial MT"/>
                <w:sz w:val="26"/>
                <w:vertAlign w:val="baseline"/>
              </w:rPr>
            </w:pPr>
          </w:p>
        </w:tc>
        <w:tc>
          <w:tcPr>
            <w:tcW w:w="4081" w:type="dxa"/>
            <w:gridSpan w:val="2"/>
          </w:tcPr>
          <w:p>
            <w:pPr>
              <w:pStyle w:val="4"/>
              <w:jc w:val="center"/>
              <w:rPr>
                <w:rFonts w:hint="default" w:ascii="Arial MT"/>
                <w:sz w:val="26"/>
                <w:vertAlign w:val="baseline"/>
                <w:lang w:val="pt-BR"/>
              </w:rPr>
            </w:pPr>
            <w:r>
              <w:rPr>
                <w:rFonts w:hint="default" w:ascii="Arial MT"/>
                <w:b/>
                <w:bCs/>
                <w:sz w:val="26"/>
                <w:vertAlign w:val="baseline"/>
                <w:lang w:val="pt-BR"/>
              </w:rPr>
              <w:t>Assinatura do Chefe de Departamento-Curso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12" w:type="dxa"/>
          </w:tcPr>
          <w:p>
            <w:pPr>
              <w:pStyle w:val="4"/>
              <w:jc w:val="center"/>
              <w:rPr>
                <w:rFonts w:hint="default" w:ascii="Arial MT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 MT"/>
                <w:sz w:val="24"/>
                <w:szCs w:val="24"/>
                <w:vertAlign w:val="baseline"/>
                <w:lang w:val="pt-BR"/>
              </w:rPr>
              <w:t>Data</w:t>
            </w:r>
          </w:p>
        </w:tc>
        <w:tc>
          <w:tcPr>
            <w:tcW w:w="2824" w:type="dxa"/>
          </w:tcPr>
          <w:p>
            <w:pPr>
              <w:pStyle w:val="4"/>
              <w:jc w:val="center"/>
              <w:rPr>
                <w:rFonts w:hint="default" w:ascii="Arial MT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 MT"/>
                <w:sz w:val="24"/>
                <w:szCs w:val="24"/>
                <w:vertAlign w:val="baseline"/>
                <w:lang w:val="pt-BR"/>
              </w:rPr>
              <w:t>Assinatura</w:t>
            </w:r>
          </w:p>
        </w:tc>
        <w:tc>
          <w:tcPr>
            <w:tcW w:w="1883" w:type="dxa"/>
            <w:gridSpan w:val="2"/>
          </w:tcPr>
          <w:p>
            <w:pPr>
              <w:pStyle w:val="4"/>
              <w:rPr>
                <w:rFonts w:ascii="Arial MT"/>
                <w:sz w:val="26"/>
                <w:vertAlign w:val="baseline"/>
              </w:rPr>
            </w:pPr>
          </w:p>
        </w:tc>
        <w:tc>
          <w:tcPr>
            <w:tcW w:w="836" w:type="dxa"/>
          </w:tcPr>
          <w:p>
            <w:pPr>
              <w:pStyle w:val="4"/>
              <w:jc w:val="center"/>
              <w:rPr>
                <w:rFonts w:hint="default" w:ascii="Arial MT"/>
                <w:sz w:val="26"/>
                <w:vertAlign w:val="baseline"/>
                <w:lang w:val="pt-BR"/>
              </w:rPr>
            </w:pPr>
            <w:r>
              <w:rPr>
                <w:rFonts w:hint="default" w:ascii="Arial MT"/>
                <w:sz w:val="26"/>
                <w:vertAlign w:val="baseline"/>
                <w:lang w:val="pt-BR"/>
              </w:rPr>
              <w:t>Data</w:t>
            </w:r>
          </w:p>
        </w:tc>
        <w:tc>
          <w:tcPr>
            <w:tcW w:w="3245" w:type="dxa"/>
          </w:tcPr>
          <w:p>
            <w:pPr>
              <w:pStyle w:val="4"/>
              <w:jc w:val="center"/>
              <w:rPr>
                <w:rFonts w:hint="default" w:ascii="Arial MT"/>
                <w:sz w:val="26"/>
                <w:vertAlign w:val="baseline"/>
                <w:lang w:val="pt-BR"/>
              </w:rPr>
            </w:pPr>
            <w:r>
              <w:rPr>
                <w:rFonts w:hint="default" w:ascii="Arial MT"/>
                <w:sz w:val="26"/>
                <w:vertAlign w:val="baseline"/>
                <w:lang w:val="pt-BR"/>
              </w:rPr>
              <w:t>Assinatura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12" w:type="dxa"/>
          </w:tcPr>
          <w:p>
            <w:pPr>
              <w:pStyle w:val="4"/>
              <w:rPr>
                <w:rFonts w:ascii="Arial MT"/>
                <w:sz w:val="26"/>
                <w:vertAlign w:val="baseline"/>
              </w:rPr>
            </w:pPr>
          </w:p>
        </w:tc>
        <w:tc>
          <w:tcPr>
            <w:tcW w:w="2824" w:type="dxa"/>
          </w:tcPr>
          <w:p>
            <w:pPr>
              <w:pStyle w:val="4"/>
              <w:rPr>
                <w:rFonts w:ascii="Arial MT"/>
                <w:sz w:val="26"/>
                <w:vertAlign w:val="baseline"/>
              </w:rPr>
            </w:pPr>
          </w:p>
        </w:tc>
        <w:tc>
          <w:tcPr>
            <w:tcW w:w="1883" w:type="dxa"/>
            <w:gridSpan w:val="2"/>
          </w:tcPr>
          <w:p>
            <w:pPr>
              <w:pStyle w:val="4"/>
              <w:rPr>
                <w:rFonts w:ascii="Arial MT"/>
                <w:sz w:val="26"/>
                <w:vertAlign w:val="baseline"/>
              </w:rPr>
            </w:pPr>
          </w:p>
        </w:tc>
        <w:tc>
          <w:tcPr>
            <w:tcW w:w="836" w:type="dxa"/>
          </w:tcPr>
          <w:p>
            <w:pPr>
              <w:pStyle w:val="4"/>
              <w:rPr>
                <w:rFonts w:ascii="Arial MT"/>
                <w:sz w:val="26"/>
                <w:vertAlign w:val="baseline"/>
              </w:rPr>
            </w:pPr>
          </w:p>
        </w:tc>
        <w:tc>
          <w:tcPr>
            <w:tcW w:w="3245" w:type="dxa"/>
          </w:tcPr>
          <w:p>
            <w:pPr>
              <w:pStyle w:val="4"/>
              <w:rPr>
                <w:rFonts w:ascii="Arial MT"/>
                <w:sz w:val="26"/>
                <w:vertAlign w:val="baseline"/>
              </w:rPr>
            </w:pPr>
          </w:p>
        </w:tc>
      </w:tr>
    </w:tbl>
    <w:p>
      <w:pPr>
        <w:spacing w:before="1"/>
        <w:ind w:right="1820"/>
        <w:jc w:val="both"/>
        <w:rPr>
          <w:rFonts w:hint="default" w:ascii="Mongolian Baiti" w:hAnsi="Mongolian Baiti"/>
          <w:sz w:val="22"/>
          <w:szCs w:val="22"/>
          <w:lang w:val="pt-BR"/>
        </w:rPr>
      </w:pPr>
    </w:p>
    <w:p>
      <w:pPr>
        <w:pStyle w:val="4"/>
        <w:rPr>
          <w:rFonts w:ascii="Arial MT"/>
          <w:sz w:val="26"/>
        </w:rPr>
      </w:pPr>
    </w:p>
    <w:p>
      <w:pPr>
        <w:pStyle w:val="4"/>
        <w:rPr>
          <w:rFonts w:ascii="Arial MT"/>
          <w:sz w:val="26"/>
        </w:rPr>
      </w:pPr>
    </w:p>
    <w:p>
      <w:pPr>
        <w:pStyle w:val="4"/>
        <w:rPr>
          <w:rFonts w:ascii="Arial MT"/>
          <w:sz w:val="26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 xml:space="preserve"> </w:t>
      </w:r>
    </w:p>
    <w:sectPr>
      <w:headerReference r:id="rId3" w:type="default"/>
      <w:footerReference r:id="rId4" w:type="default"/>
      <w:pgSz w:w="11906" w:h="16838"/>
      <w:pgMar w:top="1701" w:right="1134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1"/>
    <w:family w:val="script"/>
    <w:pitch w:val="default"/>
    <w:sig w:usb0="80000023" w:usb1="00000000" w:usb2="00020000" w:usb3="00000000" w:csb0="00000001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/>
        <w:lang w:val="pt-BR"/>
      </w:rPr>
    </w:pPr>
    <w:r>
      <w:rPr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-616585</wp:posOffset>
          </wp:positionV>
          <wp:extent cx="7568565" cy="1223645"/>
          <wp:effectExtent l="0" t="0" r="13335" b="14605"/>
          <wp:wrapTight wrapText="bothSides">
            <wp:wrapPolygon>
              <wp:start x="0" y="673"/>
              <wp:lineTo x="0" y="21185"/>
              <wp:lineTo x="21529" y="21185"/>
              <wp:lineTo x="21529" y="8407"/>
              <wp:lineTo x="1087" y="6053"/>
              <wp:lineTo x="217" y="673"/>
              <wp:lineTo x="0" y="673"/>
            </wp:wrapPolygon>
          </wp:wrapTight>
          <wp:docPr id="3" name="Imagem 3" descr="rodapé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rodapé_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5" cy="1223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/>
        <w:lang w:val="pt-BR"/>
      </w:rPr>
      <w:t xml:space="preserve">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lang w:val="pt-BR"/>
      </w:rPr>
    </w:pPr>
    <w:r>
      <w:pict>
        <v:shape id="_x0000_s4097" o:spid="_x0000_s4097" o:spt="75" type="#_x0000_t75" style="position:absolute;left:0pt;margin-left:7.5pt;margin-top:0.55pt;height:44.05pt;width:113.55pt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1" o:title="Ativo 5"/>
          <o:lock v:ext="edit" aspectratio="t"/>
        </v:shape>
      </w:pict>
    </w:r>
    <w:r>
      <w:pict>
        <v:shape id="_x0000_s4098" o:spid="_x0000_s4098" o:spt="75" type="#_x0000_t75" style="position:absolute;left:0pt;margin-left:297.15pt;margin-top:-0.2pt;height:42.7pt;width:133.2pt;z-index:251663360;mso-width-relative:page;mso-height-relative:page;" filled="f" o:preferrelative="t" stroked="f" coordsize="21600,21600">
          <v:path/>
          <v:fill on="f" focussize="0,0"/>
          <v:stroke on="f" joinstyle="miter"/>
          <v:imagedata r:id="rId2" o:title="Ativo 6"/>
          <o:lock v:ext="edit" aspectratio="t"/>
        </v:shape>
      </w:pict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2484120" cy="1043940"/>
              <wp:effectExtent l="0" t="0" r="0" b="38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4120" cy="10439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51pt;margin-top:-24pt;height:82.2pt;width:195.6pt;z-index:251661312;v-text-anchor:middle;mso-width-relative:page;mso-height-relative:page;" fillcolor="#FFFFFF [3212]" filled="t" stroked="f" coordsize="21600,21600" o:gfxdata="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IBlgF2wAAAAwBAAAPAAAAAAAAAAEAIAAAACIAAABkcnMvZG93bnJldi54bWxQ&#10;SwECFAAUAAAACACHTuJA61LuSWYCAADQBAAADgAAAAAAAAABACAAAAAqAQAAZHJzL2Uyb0RvYy54&#10;bWxQSwUGAAAAAAYABgBZAQAAAgYAAAAA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  <w:r>
      <w:rPr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-417830</wp:posOffset>
          </wp:positionH>
          <wp:positionV relativeFrom="paragraph">
            <wp:posOffset>-454025</wp:posOffset>
          </wp:positionV>
          <wp:extent cx="6845300" cy="1406525"/>
          <wp:effectExtent l="0" t="0" r="0" b="3175"/>
          <wp:wrapTight wrapText="bothSides">
            <wp:wrapPolygon>
              <wp:start x="10459" y="0"/>
              <wp:lineTo x="601" y="4388"/>
              <wp:lineTo x="0" y="6144"/>
              <wp:lineTo x="0" y="17260"/>
              <wp:lineTo x="7153" y="18723"/>
              <wp:lineTo x="20859" y="18723"/>
              <wp:lineTo x="21340" y="21356"/>
              <wp:lineTo x="21400" y="21356"/>
              <wp:lineTo x="21520" y="21356"/>
              <wp:lineTo x="21520" y="0"/>
              <wp:lineTo x="10459" y="0"/>
            </wp:wrapPolygon>
          </wp:wrapTight>
          <wp:docPr id="1" name="Imagem 1" descr="cabecalh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calho_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45300" cy="1406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hyphenationZone w:val="42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31020"/>
    <w:rsid w:val="000E3E8D"/>
    <w:rsid w:val="00360FA3"/>
    <w:rsid w:val="00F722A2"/>
    <w:rsid w:val="0A031952"/>
    <w:rsid w:val="262176F9"/>
    <w:rsid w:val="289B3AB3"/>
    <w:rsid w:val="2C776753"/>
    <w:rsid w:val="33B7694A"/>
    <w:rsid w:val="3417539F"/>
    <w:rsid w:val="3E0209B8"/>
    <w:rsid w:val="4E131020"/>
    <w:rsid w:val="52F34720"/>
    <w:rsid w:val="5FE17919"/>
    <w:rsid w:val="7D29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17"/>
      <w:szCs w:val="17"/>
      <w:lang w:val="pt-PT" w:eastAsia="en-US" w:bidi="ar-SA"/>
    </w:rPr>
  </w:style>
  <w:style w:type="paragraph" w:styleId="5">
    <w:name w:val="Title"/>
    <w:basedOn w:val="1"/>
    <w:qFormat/>
    <w:uiPriority w:val="1"/>
    <w:pPr>
      <w:spacing w:before="1"/>
      <w:ind w:left="1925"/>
    </w:pPr>
    <w:rPr>
      <w:rFonts w:ascii="Mongolian Baiti" w:hAnsi="Mongolian Baiti" w:eastAsia="Mongolian Baiti" w:cs="Mongolian Baiti"/>
      <w:sz w:val="26"/>
      <w:szCs w:val="26"/>
      <w:lang w:val="pt-PT" w:eastAsia="en-US" w:bidi="ar-SA"/>
    </w:rPr>
  </w:style>
  <w:style w:type="paragraph" w:styleId="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styleId="8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2023-02-10T14:34:00Z</dcterms:created>
  <dc:creator>ASCOM</dc:creator>
  <cp:lastModifiedBy>User</cp:lastModifiedBy>
  <cp:lastPrinted>2023-02-27T20:03:00Z</cp:lastPrinted>
  <dcterms:modified xsi:type="dcterms:W3CDTF">2023-03-23T14:49:18Z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1046-11.2.0.11513</vt:lpwstr>
  </property>
  <property fmtid="{D5CDD505-2E9C-101B-9397-08002B2CF9AE}" pid="3" name="ICV">
    <vt:lpwstr>5786FB75F8FF4C7BA6CD9B56B427E08C</vt:lpwstr>
  </property>
</Properties>
</file>