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2021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50" w:type="dxa"/>
            <w:shd w:val="clear" w:color="auto" w:fill="4472C4" w:themeFill="accent5"/>
          </w:tcPr>
          <w:p>
            <w:pPr>
              <w:shd w:val="clear" w:fill="4472C4" w:themeFill="accent5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CRONOGRAMA DE ENVIO 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 DOS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RELATÓRIO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S  DOS BOLSISTAS </w:t>
            </w:r>
          </w:p>
          <w:p>
            <w:pPr>
              <w:shd w:val="clear" w:fill="4472C4" w:themeFill="accent5"/>
              <w:spacing w:after="0" w:line="360" w:lineRule="auto"/>
              <w:jc w:val="center"/>
              <w:rPr>
                <w:rFonts w:hint="default" w:ascii="Arial" w:hAnsi="Arial" w:eastAsia="Times New Roman" w:cs="Arial"/>
                <w:b/>
                <w:color w:val="000000"/>
                <w:vertAlign w:val="baseline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DO 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BOLSA PERMANÊNCIA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-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 xml:space="preserve"> EDITAL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Nº 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>13</w:t>
            </w:r>
            <w:r>
              <w:rPr>
                <w:rFonts w:ascii="Arial" w:hAnsi="Arial" w:eastAsia="Times New Roman" w:cs="Arial"/>
                <w:b/>
                <w:color w:val="FFFFFF" w:themeColor="background1"/>
                <w:sz w:val="24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/202</w:t>
            </w:r>
            <w:r>
              <w:rPr>
                <w:rFonts w:hint="default" w:ascii="Arial" w:hAnsi="Arial" w:eastAsia="Times New Roman" w:cs="Arial"/>
                <w:b/>
                <w:color w:val="FFFFFF" w:themeColor="background1"/>
                <w:sz w:val="24"/>
                <w:szCs w:val="24"/>
                <w:lang w:val="en-US" w:eastAsia="pt-BR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</w:tr>
    </w:tbl>
    <w:p>
      <w:pPr>
        <w:spacing w:after="0" w:line="360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/>
          <w:lang w:eastAsia="pt-BR"/>
        </w:rPr>
      </w:pPr>
      <w:r>
        <w:rPr>
          <w:rFonts w:hint="default" w:ascii="Arial" w:hAnsi="Arial" w:eastAsia="Times New Roman" w:cs="Arial"/>
          <w:b/>
          <w:color w:val="000000"/>
          <w:lang w:val="en-US" w:eastAsia="pt-BR"/>
        </w:rPr>
        <w:t xml:space="preserve"> </w:t>
      </w:r>
    </w:p>
    <w:tbl>
      <w:tblPr>
        <w:tblStyle w:val="3"/>
        <w:tblpPr w:leftFromText="180" w:rightFromText="180" w:vertAnchor="text" w:horzAnchor="page" w:tblpX="1988" w:tblpY="404"/>
        <w:tblOverlap w:val="never"/>
        <w:tblW w:w="7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53"/>
        <w:gridCol w:w="2006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4" w:hRule="atLeast"/>
        </w:trPr>
        <w:tc>
          <w:tcPr>
            <w:tcW w:w="7740" w:type="dxa"/>
            <w:gridSpan w:val="3"/>
            <w:shd w:val="clear" w:color="auto" w:fill="D9E2F3" w:themeFill="accent5" w:themeFillTint="33"/>
            <w:vAlign w:val="bottom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pt-BR"/>
              </w:rPr>
              <w:t>RELATÓRIO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4" w:hRule="atLeast"/>
        </w:trPr>
        <w:tc>
          <w:tcPr>
            <w:tcW w:w="3153" w:type="dxa"/>
            <w:vAlign w:val="bottom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  <w:t>MESES/ANO</w:t>
            </w:r>
          </w:p>
        </w:tc>
        <w:tc>
          <w:tcPr>
            <w:tcW w:w="2006" w:type="dxa"/>
            <w:shd w:val="clear" w:color="000000" w:fill="FFFFFF"/>
            <w:vAlign w:val="bottom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  <w:t xml:space="preserve">Nº- Relatório </w:t>
            </w:r>
          </w:p>
        </w:tc>
        <w:tc>
          <w:tcPr>
            <w:tcW w:w="2581" w:type="dxa"/>
            <w:shd w:val="clear" w:color="000000" w:fill="FFFFFF"/>
            <w:vAlign w:val="bottom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18"/>
                <w:szCs w:val="18"/>
                <w:lang w:eastAsia="pt-BR"/>
              </w:rPr>
              <w:t>ENVIO-ATÉ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15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 xml:space="preserve">Atividades: </w:t>
            </w:r>
          </w:p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Maio a Outubro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15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006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81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15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Atividades:</w:t>
            </w:r>
          </w:p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Novembro/2022 a Abril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6" w:type="dxa"/>
            <w:vMerge w:val="restart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581" w:type="dxa"/>
            <w:vMerge w:val="restart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/0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eastAsia="Times New Roman" w:cstheme="minorHAnsi"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15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006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3153" w:type="dxa"/>
            <w:vMerge w:val="continue"/>
            <w:vAlign w:val="center"/>
          </w:tcPr>
          <w:p>
            <w:pPr>
              <w:spacing w:after="0" w:line="36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vMerge w:val="continue"/>
            <w:shd w:val="clear" w:color="000000" w:fill="FFFFFF"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4" w:hRule="atLeast"/>
        </w:trPr>
        <w:tc>
          <w:tcPr>
            <w:tcW w:w="3153" w:type="dxa"/>
            <w:shd w:val="clear" w:color="auto" w:fill="D9E2F3" w:themeFill="accent5" w:themeFillTint="33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 w:val="0"/>
                <w:color w:val="000000" w:themeColor="text1"/>
                <w:sz w:val="18"/>
                <w:szCs w:val="18"/>
                <w:lang w:eastAsia="pt-BR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4587" w:type="dxa"/>
            <w:gridSpan w:val="2"/>
            <w:shd w:val="clear" w:color="auto" w:fill="D9E2F3" w:themeFill="accent5" w:themeFillTint="33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Arial" w:hAnsi="Arial" w:eastAsia="Times New Roman" w:cs="Arial"/>
                <w:color w:val="000000" w:themeColor="text1"/>
                <w:sz w:val="18"/>
                <w:szCs w:val="18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 xml:space="preserve">2 relatórios </w:t>
            </w:r>
          </w:p>
        </w:tc>
      </w:tr>
    </w:tbl>
    <w:p>
      <w:pPr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6" w:bottom="1417" w:left="1276" w:header="284" w:footer="46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Calibri" w:cs="Times New Roman"/>
        <w:color w:val="333333"/>
        <w:sz w:val="17"/>
        <w:szCs w:val="17"/>
      </w:rPr>
    </w:pPr>
    <w:r>
      <w:rPr>
        <w:rFonts w:ascii="Times New Roman" w:hAnsi="Times New Roman" w:eastAsia="Calibri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>
    <w:pPr>
      <w:pStyle w:val="6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eastAsia="Calibri" w:cs="Times New Roman"/>
        <w:sz w:val="17"/>
        <w:szCs w:val="17"/>
      </w:rPr>
      <w:t>C.N.P.J. 06.352.421/0001-68 - Criada nos termos da Lei nº. 4.400 de 30.12.1981</w:t>
    </w:r>
  </w:p>
  <w:p>
    <w:pPr>
      <w:pStyle w:val="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object>
        <v:shape id="_x0000_i1025" o:spt="75" type="#_x0000_t75" style="height:50.8pt;width:141.8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1">
          <o:LockedField>false</o:LockedField>
        </o:OLEObject>
      </w:object>
    </w: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hint="default" w:ascii="Times New Roman" w:hAnsi="Times New Roman" w:cs="Times New Roman"/>
        <w:sz w:val="24"/>
        <w:szCs w:val="24"/>
        <w:lang w:val="pt-BR"/>
      </w:rPr>
      <w:t xml:space="preserve">   </w:t>
    </w:r>
    <w:r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  <w:lang w:eastAsia="pt-BR"/>
      </w:rPr>
      <w:drawing>
        <wp:inline distT="0" distB="0" distL="0" distR="0">
          <wp:extent cx="1257300" cy="569595"/>
          <wp:effectExtent l="0" t="0" r="0" b="190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103" cy="571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pt-BR"/>
      </w:rPr>
      <w:t xml:space="preserve">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82625" cy="628015"/>
          <wp:effectExtent l="0" t="0" r="3175" b="635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262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  <w:b/>
        <w:sz w:val="24"/>
        <w:szCs w:val="24"/>
      </w:rPr>
      <w:tab/>
    </w:r>
    <w:r>
      <w:rPr>
        <w:rFonts w:ascii="Calibri" w:hAnsi="Calibri" w:cs="Calibri"/>
        <w:b/>
        <w:sz w:val="24"/>
        <w:szCs w:val="24"/>
      </w:rPr>
      <w:t>PRÓ-REITORIA DE EXTENSÃO E ASSUNTOS ESTUDANTIS - PROEXAE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00B60"/>
    <w:rsid w:val="00010591"/>
    <w:rsid w:val="00034DCE"/>
    <w:rsid w:val="000468FE"/>
    <w:rsid w:val="00051B80"/>
    <w:rsid w:val="0006352C"/>
    <w:rsid w:val="0007541D"/>
    <w:rsid w:val="00082D77"/>
    <w:rsid w:val="000A7FB5"/>
    <w:rsid w:val="000B0723"/>
    <w:rsid w:val="000D67E9"/>
    <w:rsid w:val="000E7A2E"/>
    <w:rsid w:val="001108A1"/>
    <w:rsid w:val="00136B86"/>
    <w:rsid w:val="0014460C"/>
    <w:rsid w:val="00167C2C"/>
    <w:rsid w:val="001744E5"/>
    <w:rsid w:val="001803BB"/>
    <w:rsid w:val="0018664D"/>
    <w:rsid w:val="00192D5F"/>
    <w:rsid w:val="001E7DD9"/>
    <w:rsid w:val="002259FD"/>
    <w:rsid w:val="00233144"/>
    <w:rsid w:val="0026585C"/>
    <w:rsid w:val="002659E8"/>
    <w:rsid w:val="002730FA"/>
    <w:rsid w:val="002A4162"/>
    <w:rsid w:val="002B212F"/>
    <w:rsid w:val="002F1353"/>
    <w:rsid w:val="00300799"/>
    <w:rsid w:val="00305488"/>
    <w:rsid w:val="00340448"/>
    <w:rsid w:val="003404F4"/>
    <w:rsid w:val="003525FF"/>
    <w:rsid w:val="00394692"/>
    <w:rsid w:val="003948AD"/>
    <w:rsid w:val="003957D3"/>
    <w:rsid w:val="003A33C1"/>
    <w:rsid w:val="003A5CA8"/>
    <w:rsid w:val="003B49A4"/>
    <w:rsid w:val="003B5A75"/>
    <w:rsid w:val="003E3C97"/>
    <w:rsid w:val="003F2727"/>
    <w:rsid w:val="003F38BD"/>
    <w:rsid w:val="003F713B"/>
    <w:rsid w:val="00400740"/>
    <w:rsid w:val="00464ECA"/>
    <w:rsid w:val="00472810"/>
    <w:rsid w:val="00491672"/>
    <w:rsid w:val="004B10F9"/>
    <w:rsid w:val="004C6866"/>
    <w:rsid w:val="004D5D38"/>
    <w:rsid w:val="004F5A30"/>
    <w:rsid w:val="005058D4"/>
    <w:rsid w:val="00512ABA"/>
    <w:rsid w:val="005268D3"/>
    <w:rsid w:val="00534498"/>
    <w:rsid w:val="005703C4"/>
    <w:rsid w:val="005828C5"/>
    <w:rsid w:val="005908B6"/>
    <w:rsid w:val="005A3EFF"/>
    <w:rsid w:val="005B7140"/>
    <w:rsid w:val="005C53C2"/>
    <w:rsid w:val="005C6D04"/>
    <w:rsid w:val="005D0F8A"/>
    <w:rsid w:val="005F28B7"/>
    <w:rsid w:val="00605A60"/>
    <w:rsid w:val="00605ACE"/>
    <w:rsid w:val="00610E4D"/>
    <w:rsid w:val="00630A6E"/>
    <w:rsid w:val="006347B9"/>
    <w:rsid w:val="00635A6F"/>
    <w:rsid w:val="006677C0"/>
    <w:rsid w:val="0069423D"/>
    <w:rsid w:val="006B06CB"/>
    <w:rsid w:val="006B1BD0"/>
    <w:rsid w:val="006C513B"/>
    <w:rsid w:val="006D5C0D"/>
    <w:rsid w:val="006F6E80"/>
    <w:rsid w:val="007101C3"/>
    <w:rsid w:val="00713802"/>
    <w:rsid w:val="00732F74"/>
    <w:rsid w:val="00785488"/>
    <w:rsid w:val="007918FB"/>
    <w:rsid w:val="007D1818"/>
    <w:rsid w:val="007D3C7C"/>
    <w:rsid w:val="007F4020"/>
    <w:rsid w:val="00834668"/>
    <w:rsid w:val="008859BA"/>
    <w:rsid w:val="00893A0E"/>
    <w:rsid w:val="008A7C97"/>
    <w:rsid w:val="008B02C2"/>
    <w:rsid w:val="008B0D2C"/>
    <w:rsid w:val="008C2784"/>
    <w:rsid w:val="00901C38"/>
    <w:rsid w:val="00905C16"/>
    <w:rsid w:val="0091170F"/>
    <w:rsid w:val="00917B15"/>
    <w:rsid w:val="00924026"/>
    <w:rsid w:val="0093175D"/>
    <w:rsid w:val="00943BCB"/>
    <w:rsid w:val="00944862"/>
    <w:rsid w:val="00946BC7"/>
    <w:rsid w:val="009531AD"/>
    <w:rsid w:val="00961DC3"/>
    <w:rsid w:val="00976A3A"/>
    <w:rsid w:val="009778DF"/>
    <w:rsid w:val="00A02D84"/>
    <w:rsid w:val="00A11220"/>
    <w:rsid w:val="00A34DFA"/>
    <w:rsid w:val="00A3579D"/>
    <w:rsid w:val="00A91DD2"/>
    <w:rsid w:val="00AC5DB3"/>
    <w:rsid w:val="00AD21DB"/>
    <w:rsid w:val="00AE7383"/>
    <w:rsid w:val="00B1199C"/>
    <w:rsid w:val="00B25988"/>
    <w:rsid w:val="00B461A1"/>
    <w:rsid w:val="00B47374"/>
    <w:rsid w:val="00B57254"/>
    <w:rsid w:val="00B8143F"/>
    <w:rsid w:val="00B8740F"/>
    <w:rsid w:val="00BB3617"/>
    <w:rsid w:val="00BB7684"/>
    <w:rsid w:val="00BD35FF"/>
    <w:rsid w:val="00BD54A3"/>
    <w:rsid w:val="00BF3A85"/>
    <w:rsid w:val="00BF6F73"/>
    <w:rsid w:val="00C01825"/>
    <w:rsid w:val="00C572FD"/>
    <w:rsid w:val="00C655CF"/>
    <w:rsid w:val="00C729AC"/>
    <w:rsid w:val="00CA2A80"/>
    <w:rsid w:val="00CF0AB0"/>
    <w:rsid w:val="00D20A98"/>
    <w:rsid w:val="00D43BC3"/>
    <w:rsid w:val="00D662E6"/>
    <w:rsid w:val="00D75EB5"/>
    <w:rsid w:val="00D83C71"/>
    <w:rsid w:val="00D9612A"/>
    <w:rsid w:val="00D97C64"/>
    <w:rsid w:val="00DD57CF"/>
    <w:rsid w:val="00DD7068"/>
    <w:rsid w:val="00E015B7"/>
    <w:rsid w:val="00E37F80"/>
    <w:rsid w:val="00E41290"/>
    <w:rsid w:val="00E573E5"/>
    <w:rsid w:val="00E64938"/>
    <w:rsid w:val="00E72C37"/>
    <w:rsid w:val="00E809F7"/>
    <w:rsid w:val="00E86720"/>
    <w:rsid w:val="00F12E8F"/>
    <w:rsid w:val="00F8212A"/>
    <w:rsid w:val="00FA2743"/>
    <w:rsid w:val="00FA709C"/>
    <w:rsid w:val="00FE123B"/>
    <w:rsid w:val="00FF3D43"/>
    <w:rsid w:val="2FC9558E"/>
    <w:rsid w:val="2FE32134"/>
    <w:rsid w:val="384274C6"/>
    <w:rsid w:val="45E677F1"/>
    <w:rsid w:val="4D67304D"/>
    <w:rsid w:val="5662226F"/>
    <w:rsid w:val="5FDA273D"/>
    <w:rsid w:val="722B153E"/>
    <w:rsid w:val="72B05C3B"/>
    <w:rsid w:val="73E26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nhideWhenUsed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val="zh-CN" w:eastAsia="pt-BR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0">
    <w:name w:val="Rodapé Char"/>
    <w:basedOn w:val="2"/>
    <w:link w:val="6"/>
    <w:qFormat/>
    <w:uiPriority w:val="0"/>
  </w:style>
  <w:style w:type="character" w:customStyle="1" w:styleId="11">
    <w:name w:val="Cabeçalho Char"/>
    <w:basedOn w:val="2"/>
    <w:link w:val="5"/>
    <w:qFormat/>
    <w:uiPriority w:val="99"/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val="zh-CN" w:eastAsia="pt-BR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3.jpeg"/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315-2BFB-459A-ABB1-CC755609F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2</Pages>
  <Words>144</Words>
  <Characters>782</Characters>
  <Lines>6</Lines>
  <Paragraphs>1</Paragraphs>
  <TotalTime>15</TotalTime>
  <ScaleCrop>false</ScaleCrop>
  <LinksUpToDate>false</LinksUpToDate>
  <CharactersWithSpaces>925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2020-08-20T17:24:00Z</dcterms:created>
  <dc:creator>REITORIA</dc:creator>
  <cp:lastModifiedBy>User</cp:lastModifiedBy>
  <cp:lastPrinted>2018-09-28T19:04:00Z</cp:lastPrinted>
  <dcterms:modified xsi:type="dcterms:W3CDTF">2022-08-01T13:24:32Z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0C41C608FAC0412DAC1E1930D9C2A916</vt:lpwstr>
  </property>
</Properties>
</file>