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F31" w:rsidRPr="00934B88" w:rsidRDefault="00993F31">
      <w:bookmarkStart w:id="0" w:name="_GoBack"/>
      <w:bookmarkEnd w:id="0"/>
    </w:p>
    <w:p w:rsidR="00133ECE" w:rsidRPr="00934B88" w:rsidRDefault="00133ECE"/>
    <w:p w:rsidR="00133ECE" w:rsidRPr="00934B88" w:rsidRDefault="00133ECE" w:rsidP="00097C9D">
      <w:pPr>
        <w:jc w:val="center"/>
      </w:pPr>
    </w:p>
    <w:p w:rsidR="00133ECE" w:rsidRPr="00934B88" w:rsidRDefault="00133ECE"/>
    <w:p w:rsidR="00133ECE" w:rsidRPr="00934B88" w:rsidRDefault="00133ECE" w:rsidP="00133ECE">
      <w:pPr>
        <w:spacing w:line="360" w:lineRule="auto"/>
        <w:jc w:val="center"/>
      </w:pPr>
      <w:r w:rsidRPr="00934B88">
        <w:rPr>
          <w:b/>
          <w:bCs/>
        </w:rPr>
        <w:t xml:space="preserve">PRÓ-REITORIA DE EXTENSÃO E ASSUNTOS ESTUDANTIS </w:t>
      </w:r>
      <w:r w:rsidRPr="00934B88">
        <w:rPr>
          <w:bCs/>
        </w:rPr>
        <w:t xml:space="preserve">- </w:t>
      </w:r>
      <w:r w:rsidRPr="00934B88">
        <w:rPr>
          <w:b/>
        </w:rPr>
        <w:t>PROEXAE</w:t>
      </w:r>
    </w:p>
    <w:p w:rsidR="00133ECE" w:rsidRPr="00934B88" w:rsidRDefault="00133ECE" w:rsidP="00133ECE">
      <w:pPr>
        <w:spacing w:line="360" w:lineRule="auto"/>
        <w:jc w:val="center"/>
        <w:rPr>
          <w:b/>
        </w:rPr>
      </w:pPr>
      <w:r w:rsidRPr="00934B88">
        <w:rPr>
          <w:b/>
        </w:rPr>
        <w:t>PROGRAMA CAMP</w:t>
      </w:r>
      <w:r w:rsidR="00934B88" w:rsidRPr="00934B88">
        <w:rPr>
          <w:b/>
        </w:rPr>
        <w:t>US CULTURAL</w:t>
      </w:r>
      <w:r w:rsidRPr="00934B88">
        <w:rPr>
          <w:b/>
        </w:rPr>
        <w:t xml:space="preserve"> - BOLSA CULTURA – BC </w:t>
      </w:r>
    </w:p>
    <w:p w:rsidR="00133ECE" w:rsidRPr="00934B88" w:rsidRDefault="009E3E53" w:rsidP="00133ECE">
      <w:pPr>
        <w:spacing w:line="360" w:lineRule="auto"/>
        <w:jc w:val="center"/>
        <w:rPr>
          <w:b/>
        </w:rPr>
      </w:pPr>
      <w:r>
        <w:rPr>
          <w:b/>
        </w:rPr>
        <w:t>EDITAL Nº 04</w:t>
      </w:r>
      <w:r w:rsidR="00133ECE" w:rsidRPr="00934B88">
        <w:rPr>
          <w:b/>
        </w:rPr>
        <w:t>/2017 – PROEXAE/UEMA</w:t>
      </w:r>
    </w:p>
    <w:p w:rsidR="00133ECE" w:rsidRPr="00934B88" w:rsidRDefault="00133ECE" w:rsidP="00133ECE">
      <w:pPr>
        <w:tabs>
          <w:tab w:val="left" w:pos="1308"/>
        </w:tabs>
        <w:spacing w:line="360" w:lineRule="auto"/>
        <w:rPr>
          <w:b/>
        </w:rPr>
      </w:pPr>
      <w:r w:rsidRPr="00934B88">
        <w:rPr>
          <w:b/>
        </w:rPr>
        <w:tab/>
      </w:r>
    </w:p>
    <w:p w:rsidR="00133ECE" w:rsidRPr="00934B88" w:rsidRDefault="00133ECE" w:rsidP="00133ECE">
      <w:pPr>
        <w:spacing w:line="360" w:lineRule="auto"/>
        <w:jc w:val="both"/>
      </w:pPr>
      <w:r w:rsidRPr="00934B88">
        <w:t xml:space="preserve">A Pró-Reitoria de Extensão e Assuntos Estudantis da Universidade Estadual do Maranhão – PROEXAE/ UEMA, </w:t>
      </w:r>
      <w:r w:rsidR="003836FB">
        <w:t>de acordo com a Resolução N°223</w:t>
      </w:r>
      <w:r w:rsidRPr="00934B88">
        <w:t xml:space="preserve">/2017 – CAD/UEMA, torna público o presente edital para seleção de projetos da </w:t>
      </w:r>
      <w:r w:rsidRPr="00934B88">
        <w:rPr>
          <w:b/>
        </w:rPr>
        <w:t>Bolsa Cultura</w:t>
      </w:r>
      <w:r w:rsidR="0005240F" w:rsidRPr="00934B88">
        <w:rPr>
          <w:b/>
        </w:rPr>
        <w:t xml:space="preserve">- </w:t>
      </w:r>
      <w:r w:rsidR="0005240F" w:rsidRPr="00934B88">
        <w:t>2017-2018</w:t>
      </w:r>
      <w:r w:rsidR="0005240F" w:rsidRPr="00934B88">
        <w:rPr>
          <w:b/>
        </w:rPr>
        <w:t xml:space="preserve">, </w:t>
      </w:r>
      <w:r w:rsidR="0005240F" w:rsidRPr="00934B88">
        <w:t>uma bolsa de extensão</w:t>
      </w:r>
      <w:r w:rsidRPr="00934B88">
        <w:t xml:space="preserve"> do Programa Campus Cultural –</w:t>
      </w:r>
      <w:r w:rsidR="0005240F" w:rsidRPr="00934B88">
        <w:t xml:space="preserve"> UEMA, instituído pelas Resoluções </w:t>
      </w:r>
      <w:r w:rsidR="00A47830" w:rsidRPr="00934B88">
        <w:t>N.º</w:t>
      </w:r>
      <w:r w:rsidR="0005240F" w:rsidRPr="00934B88">
        <w:t xml:space="preserve"> 1226/2016 – CEPE/UEMA e a Resolução </w:t>
      </w:r>
      <w:r w:rsidR="00A47830" w:rsidRPr="00934B88">
        <w:t>N.º</w:t>
      </w:r>
      <w:r w:rsidR="0005240F" w:rsidRPr="00934B88">
        <w:t xml:space="preserve"> 960/2016 – CONSUN/UEMA.  </w:t>
      </w:r>
    </w:p>
    <w:p w:rsidR="00133ECE" w:rsidRPr="00934B88" w:rsidRDefault="00133ECE" w:rsidP="00E908D5">
      <w:pPr>
        <w:jc w:val="center"/>
      </w:pPr>
    </w:p>
    <w:p w:rsidR="00934B88" w:rsidRPr="00934B88" w:rsidRDefault="00443C6D" w:rsidP="00934B88">
      <w:pPr>
        <w:pStyle w:val="SemEspaamento"/>
        <w:numPr>
          <w:ilvl w:val="0"/>
          <w:numId w:val="1"/>
        </w:numPr>
        <w:spacing w:line="360" w:lineRule="auto"/>
        <w:ind w:left="142" w:hanging="141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934B88" w:rsidRPr="00934B88">
        <w:rPr>
          <w:rFonts w:ascii="Times New Roman" w:eastAsia="Times New Roman" w:hAnsi="Times New Roman"/>
          <w:b/>
          <w:bCs/>
          <w:sz w:val="24"/>
          <w:szCs w:val="24"/>
        </w:rPr>
        <w:t>OBJETO</w:t>
      </w:r>
    </w:p>
    <w:p w:rsidR="00934B88" w:rsidRDefault="00934B88" w:rsidP="00934B88">
      <w:pPr>
        <w:pStyle w:val="SemEspaamento"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4B88">
        <w:rPr>
          <w:rFonts w:ascii="Times New Roman" w:eastAsia="Times New Roman" w:hAnsi="Times New Roman"/>
          <w:sz w:val="24"/>
          <w:szCs w:val="24"/>
        </w:rPr>
        <w:t>A Bolsa Cultura – BC – é uma bolsa de extensão do Programa Campus Cultural U</w:t>
      </w:r>
      <w:r>
        <w:rPr>
          <w:rFonts w:ascii="Times New Roman" w:eastAsia="Times New Roman" w:hAnsi="Times New Roman"/>
          <w:sz w:val="24"/>
          <w:szCs w:val="24"/>
        </w:rPr>
        <w:t xml:space="preserve">EMA que visa promover ações </w:t>
      </w:r>
      <w:r w:rsidR="00362F04">
        <w:rPr>
          <w:rFonts w:ascii="Times New Roman" w:eastAsia="Times New Roman" w:hAnsi="Times New Roman"/>
          <w:sz w:val="24"/>
          <w:szCs w:val="24"/>
        </w:rPr>
        <w:t xml:space="preserve">e registros </w:t>
      </w:r>
      <w:r>
        <w:rPr>
          <w:rFonts w:ascii="Times New Roman" w:eastAsia="Times New Roman" w:hAnsi="Times New Roman"/>
          <w:sz w:val="24"/>
          <w:szCs w:val="24"/>
        </w:rPr>
        <w:t>artís</w:t>
      </w:r>
      <w:r w:rsidR="00D13653">
        <w:rPr>
          <w:rFonts w:ascii="Times New Roman" w:eastAsia="Times New Roman" w:hAnsi="Times New Roman"/>
          <w:sz w:val="24"/>
          <w:szCs w:val="24"/>
        </w:rPr>
        <w:t>tico</w:t>
      </w:r>
      <w:r>
        <w:rPr>
          <w:rFonts w:ascii="Times New Roman" w:eastAsia="Times New Roman" w:hAnsi="Times New Roman"/>
          <w:sz w:val="24"/>
          <w:szCs w:val="24"/>
        </w:rPr>
        <w:t xml:space="preserve">s </w:t>
      </w:r>
      <w:r w:rsidR="00027889">
        <w:rPr>
          <w:rFonts w:ascii="Times New Roman" w:eastAsia="Times New Roman" w:hAnsi="Times New Roman"/>
          <w:sz w:val="24"/>
          <w:szCs w:val="24"/>
        </w:rPr>
        <w:t>e culturais</w:t>
      </w:r>
      <w:r w:rsidR="00B6072F">
        <w:rPr>
          <w:rFonts w:ascii="Times New Roman" w:eastAsia="Times New Roman" w:hAnsi="Times New Roman"/>
          <w:sz w:val="24"/>
          <w:szCs w:val="24"/>
        </w:rPr>
        <w:t xml:space="preserve"> de forma a integrar saberes, habilidades e express</w:t>
      </w:r>
      <w:r w:rsidR="00D954FA">
        <w:rPr>
          <w:rFonts w:ascii="Times New Roman" w:eastAsia="Times New Roman" w:hAnsi="Times New Roman"/>
          <w:sz w:val="24"/>
          <w:szCs w:val="24"/>
        </w:rPr>
        <w:t xml:space="preserve">ões literárias, musicais, performáticas, visuais e outras, </w:t>
      </w:r>
      <w:r w:rsidR="00B6072F">
        <w:rPr>
          <w:rFonts w:ascii="Times New Roman" w:eastAsia="Times New Roman" w:hAnsi="Times New Roman"/>
          <w:sz w:val="24"/>
          <w:szCs w:val="24"/>
        </w:rPr>
        <w:t xml:space="preserve">na relação </w:t>
      </w:r>
      <w:r w:rsidR="00D13653">
        <w:rPr>
          <w:rFonts w:ascii="Times New Roman" w:eastAsia="Times New Roman" w:hAnsi="Times New Roman"/>
          <w:sz w:val="24"/>
          <w:szCs w:val="24"/>
        </w:rPr>
        <w:t xml:space="preserve">Universidade e a </w:t>
      </w:r>
      <w:r w:rsidR="00D954FA">
        <w:rPr>
          <w:rFonts w:ascii="Times New Roman" w:eastAsia="Times New Roman" w:hAnsi="Times New Roman"/>
          <w:sz w:val="24"/>
          <w:szCs w:val="24"/>
        </w:rPr>
        <w:t>S</w:t>
      </w:r>
      <w:r w:rsidR="00125113">
        <w:rPr>
          <w:rFonts w:ascii="Times New Roman" w:eastAsia="Times New Roman" w:hAnsi="Times New Roman"/>
          <w:sz w:val="24"/>
          <w:szCs w:val="24"/>
        </w:rPr>
        <w:t>ociedade</w:t>
      </w:r>
      <w:r w:rsidR="00B6072F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934B88" w:rsidRDefault="00934B88" w:rsidP="00934B88">
      <w:pPr>
        <w:pStyle w:val="SemEspaamento"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34B88" w:rsidRPr="00934B88" w:rsidRDefault="00443C6D" w:rsidP="00443C6D">
      <w:pPr>
        <w:pStyle w:val="SemEspaamento"/>
        <w:spacing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2.</w:t>
      </w:r>
      <w:r w:rsidR="00934B88" w:rsidRPr="00934B88">
        <w:rPr>
          <w:rFonts w:ascii="Times New Roman" w:eastAsia="Times New Roman" w:hAnsi="Times New Roman"/>
          <w:b/>
          <w:bCs/>
          <w:sz w:val="24"/>
          <w:szCs w:val="24"/>
        </w:rPr>
        <w:t>OBJETIVOS</w:t>
      </w:r>
      <w:r w:rsidR="00A711A1">
        <w:rPr>
          <w:rFonts w:ascii="Times New Roman" w:eastAsia="Times New Roman" w:hAnsi="Times New Roman"/>
          <w:b/>
          <w:bCs/>
          <w:sz w:val="24"/>
          <w:szCs w:val="24"/>
        </w:rPr>
        <w:t xml:space="preserve"> ESPECÍFICOS</w:t>
      </w:r>
    </w:p>
    <w:p w:rsidR="00934B88" w:rsidRPr="00934B88" w:rsidRDefault="009D52C9" w:rsidP="00934B88">
      <w:pPr>
        <w:pStyle w:val="SemEspaamento"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2.1</w:t>
      </w:r>
      <w:r w:rsidR="00934B88" w:rsidRPr="00934B88">
        <w:rPr>
          <w:rFonts w:ascii="Times New Roman" w:eastAsia="Times New Roman" w:hAnsi="Times New Roman"/>
          <w:sz w:val="24"/>
          <w:szCs w:val="24"/>
        </w:rPr>
        <w:t xml:space="preserve">Promover o desenvolvimento, registro e circulação de </w:t>
      </w:r>
      <w:r w:rsidR="00667B22">
        <w:rPr>
          <w:rFonts w:ascii="Times New Roman" w:eastAsia="Times New Roman" w:hAnsi="Times New Roman"/>
          <w:sz w:val="24"/>
          <w:szCs w:val="24"/>
        </w:rPr>
        <w:t xml:space="preserve">atividades artísticas e </w:t>
      </w:r>
      <w:r w:rsidR="00934B88" w:rsidRPr="00934B88">
        <w:rPr>
          <w:rFonts w:ascii="Times New Roman" w:eastAsia="Times New Roman" w:hAnsi="Times New Roman"/>
          <w:sz w:val="24"/>
          <w:szCs w:val="24"/>
        </w:rPr>
        <w:t xml:space="preserve">culturais entre os diversos </w:t>
      </w:r>
      <w:r w:rsidR="00934B88" w:rsidRPr="00362F04">
        <w:rPr>
          <w:rFonts w:ascii="Times New Roman" w:eastAsia="Times New Roman" w:hAnsi="Times New Roman"/>
          <w:i/>
          <w:sz w:val="24"/>
          <w:szCs w:val="24"/>
        </w:rPr>
        <w:t>campi</w:t>
      </w:r>
      <w:r w:rsidR="003836FB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934B88" w:rsidRPr="00934B88">
        <w:rPr>
          <w:rFonts w:ascii="Times New Roman" w:eastAsia="Times New Roman" w:hAnsi="Times New Roman"/>
          <w:sz w:val="24"/>
          <w:szCs w:val="24"/>
        </w:rPr>
        <w:t xml:space="preserve">da UEMA; </w:t>
      </w:r>
    </w:p>
    <w:p w:rsidR="00934B88" w:rsidRPr="00934B88" w:rsidRDefault="009D52C9" w:rsidP="00934B88">
      <w:pPr>
        <w:pStyle w:val="SemEspaamento"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</w:t>
      </w:r>
      <w:r w:rsidR="00934B88" w:rsidRPr="00934B88">
        <w:rPr>
          <w:rFonts w:ascii="Times New Roman" w:hAnsi="Times New Roman"/>
          <w:sz w:val="24"/>
          <w:szCs w:val="24"/>
        </w:rPr>
        <w:t xml:space="preserve">Ampliar o ensino, a pesquisa e a extensão nas áreas de artes e cultura, possibilitando a formação de agentes culturais e público de cultura tanto da comunidade acadêmica quanto das populações em volta dos </w:t>
      </w:r>
      <w:r w:rsidR="00934B88" w:rsidRPr="00934B88">
        <w:rPr>
          <w:rFonts w:ascii="Times New Roman" w:hAnsi="Times New Roman"/>
          <w:i/>
          <w:sz w:val="24"/>
          <w:szCs w:val="24"/>
        </w:rPr>
        <w:t>campi</w:t>
      </w:r>
      <w:r w:rsidR="00934B88" w:rsidRPr="00934B88">
        <w:rPr>
          <w:rFonts w:ascii="Times New Roman" w:hAnsi="Times New Roman"/>
          <w:sz w:val="24"/>
          <w:szCs w:val="24"/>
        </w:rPr>
        <w:t xml:space="preserve">; </w:t>
      </w:r>
    </w:p>
    <w:p w:rsidR="00934B88" w:rsidRPr="00934B88" w:rsidRDefault="009D52C9" w:rsidP="00934B88">
      <w:pPr>
        <w:pStyle w:val="SemEspaamento"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</w:t>
      </w:r>
      <w:r w:rsidR="00934B88" w:rsidRPr="00934B88">
        <w:rPr>
          <w:rFonts w:ascii="Times New Roman" w:hAnsi="Times New Roman"/>
          <w:sz w:val="24"/>
          <w:szCs w:val="24"/>
        </w:rPr>
        <w:t xml:space="preserve">Estimular a produção de saberes </w:t>
      </w:r>
      <w:r w:rsidR="00362F04">
        <w:rPr>
          <w:rFonts w:ascii="Times New Roman" w:hAnsi="Times New Roman"/>
          <w:sz w:val="24"/>
          <w:szCs w:val="24"/>
        </w:rPr>
        <w:t xml:space="preserve">e </w:t>
      </w:r>
      <w:r w:rsidR="00E908D5">
        <w:rPr>
          <w:rFonts w:ascii="Times New Roman" w:hAnsi="Times New Roman"/>
          <w:sz w:val="24"/>
          <w:szCs w:val="24"/>
        </w:rPr>
        <w:t>práticas</w:t>
      </w:r>
      <w:r w:rsidR="00362F04">
        <w:rPr>
          <w:rFonts w:ascii="Times New Roman" w:hAnsi="Times New Roman"/>
          <w:sz w:val="24"/>
          <w:szCs w:val="24"/>
        </w:rPr>
        <w:t xml:space="preserve"> sobre as artes e culturais</w:t>
      </w:r>
      <w:r w:rsidR="00934B88" w:rsidRPr="00934B88">
        <w:rPr>
          <w:rFonts w:ascii="Times New Roman" w:hAnsi="Times New Roman"/>
          <w:sz w:val="24"/>
          <w:szCs w:val="24"/>
        </w:rPr>
        <w:t>, por meio de diferentes linguag</w:t>
      </w:r>
      <w:r w:rsidR="00C034A9">
        <w:rPr>
          <w:rFonts w:ascii="Times New Roman" w:hAnsi="Times New Roman"/>
          <w:sz w:val="24"/>
          <w:szCs w:val="24"/>
        </w:rPr>
        <w:t>ens, distribuídas em cinco modalidades:</w:t>
      </w:r>
      <w:r w:rsidR="00C034A9">
        <w:rPr>
          <w:rFonts w:ascii="Times New Roman" w:hAnsi="Times New Roman"/>
          <w:b/>
          <w:sz w:val="24"/>
          <w:szCs w:val="24"/>
        </w:rPr>
        <w:t>artes vis</w:t>
      </w:r>
      <w:r w:rsidR="00832A73">
        <w:rPr>
          <w:rFonts w:ascii="Times New Roman" w:hAnsi="Times New Roman"/>
          <w:b/>
          <w:sz w:val="24"/>
          <w:szCs w:val="24"/>
        </w:rPr>
        <w:t>uais(1); artesanato</w:t>
      </w:r>
      <w:r w:rsidR="00934B88" w:rsidRPr="00934B88">
        <w:rPr>
          <w:rFonts w:ascii="Times New Roman" w:hAnsi="Times New Roman"/>
          <w:b/>
          <w:sz w:val="24"/>
          <w:szCs w:val="24"/>
        </w:rPr>
        <w:t>(2); música(3); literatura e poesia(4); e artes da cena (</w:t>
      </w:r>
      <w:r w:rsidR="00A711A1">
        <w:rPr>
          <w:rFonts w:ascii="Times New Roman" w:hAnsi="Times New Roman"/>
          <w:b/>
          <w:sz w:val="24"/>
          <w:szCs w:val="24"/>
        </w:rPr>
        <w:t xml:space="preserve">Ritual, </w:t>
      </w:r>
      <w:r w:rsidR="00A711A1" w:rsidRPr="00934B88">
        <w:rPr>
          <w:rFonts w:ascii="Times New Roman" w:hAnsi="Times New Roman"/>
          <w:b/>
          <w:sz w:val="24"/>
          <w:szCs w:val="24"/>
        </w:rPr>
        <w:t xml:space="preserve">performance, </w:t>
      </w:r>
      <w:r w:rsidR="00C034A9">
        <w:rPr>
          <w:rFonts w:ascii="Times New Roman" w:hAnsi="Times New Roman"/>
          <w:b/>
          <w:sz w:val="24"/>
          <w:szCs w:val="24"/>
        </w:rPr>
        <w:t>teatro e</w:t>
      </w:r>
      <w:r w:rsidR="003836FB">
        <w:rPr>
          <w:rFonts w:ascii="Times New Roman" w:hAnsi="Times New Roman"/>
          <w:b/>
          <w:sz w:val="24"/>
          <w:szCs w:val="24"/>
        </w:rPr>
        <w:t xml:space="preserve"> </w:t>
      </w:r>
      <w:r w:rsidR="00C034A9">
        <w:rPr>
          <w:rFonts w:ascii="Times New Roman" w:hAnsi="Times New Roman"/>
          <w:b/>
          <w:sz w:val="24"/>
          <w:szCs w:val="24"/>
        </w:rPr>
        <w:t>dança</w:t>
      </w:r>
      <w:r w:rsidR="00934B88" w:rsidRPr="00934B88">
        <w:rPr>
          <w:rFonts w:ascii="Times New Roman" w:hAnsi="Times New Roman"/>
          <w:b/>
          <w:sz w:val="24"/>
          <w:szCs w:val="24"/>
        </w:rPr>
        <w:t>) (5);</w:t>
      </w:r>
    </w:p>
    <w:p w:rsidR="00934B88" w:rsidRDefault="009D52C9" w:rsidP="00934B88">
      <w:pPr>
        <w:pStyle w:val="SemEspaamento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2.4</w:t>
      </w:r>
      <w:r w:rsidR="00934B88" w:rsidRPr="00934B8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Alimentar o banco </w:t>
      </w:r>
      <w:r w:rsidR="00E908D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de dados do site</w:t>
      </w:r>
      <w:r w:rsidR="003836F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934B88" w:rsidRPr="00934B88">
        <w:rPr>
          <w:rFonts w:ascii="Times New Roman" w:eastAsia="Times New Roman" w:hAnsi="Times New Roman"/>
          <w:b/>
          <w:sz w:val="24"/>
          <w:szCs w:val="24"/>
        </w:rPr>
        <w:t>Memorial Enredos do Ma</w:t>
      </w:r>
      <w:r w:rsidR="00E908D5">
        <w:rPr>
          <w:rFonts w:ascii="Times New Roman" w:eastAsia="Times New Roman" w:hAnsi="Times New Roman"/>
          <w:b/>
          <w:sz w:val="24"/>
          <w:szCs w:val="24"/>
        </w:rPr>
        <w:t xml:space="preserve">ranhão </w:t>
      </w:r>
      <w:r w:rsidR="00E908D5">
        <w:rPr>
          <w:rFonts w:ascii="Times New Roman" w:eastAsia="Times New Roman" w:hAnsi="Times New Roman"/>
          <w:sz w:val="24"/>
          <w:szCs w:val="24"/>
        </w:rPr>
        <w:t>que tem como propósito, divulgar as ações e pesquisas sobre as</w:t>
      </w:r>
      <w:r w:rsidR="00934B88" w:rsidRPr="00934B8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cultura</w:t>
      </w:r>
      <w:r w:rsidR="00E908D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 e as artes</w:t>
      </w:r>
      <w:r w:rsidR="00934B88" w:rsidRPr="00934B8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no Estado do Maranhão.</w:t>
      </w:r>
    </w:p>
    <w:p w:rsidR="003E2E10" w:rsidRDefault="003E2E10" w:rsidP="00934B88">
      <w:pPr>
        <w:pStyle w:val="SemEspaamento"/>
        <w:spacing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ED1E41" w:rsidRPr="00763281" w:rsidRDefault="00ED1E41" w:rsidP="00ED1E41">
      <w:pPr>
        <w:pStyle w:val="PargrafodaLista"/>
        <w:tabs>
          <w:tab w:val="left" w:pos="142"/>
        </w:tabs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763281">
        <w:rPr>
          <w:rFonts w:ascii="Times New Roman" w:hAnsi="Times New Roman"/>
          <w:b/>
          <w:sz w:val="24"/>
          <w:szCs w:val="24"/>
        </w:rPr>
        <w:t>. DA INSCRIÇÃO</w:t>
      </w:r>
    </w:p>
    <w:p w:rsidR="00ED1E41" w:rsidRPr="00763281" w:rsidRDefault="00ED1E41" w:rsidP="00ED1E41">
      <w:pPr>
        <w:spacing w:line="360" w:lineRule="auto"/>
        <w:jc w:val="both"/>
      </w:pPr>
      <w:r>
        <w:rPr>
          <w:b/>
        </w:rPr>
        <w:t>3</w:t>
      </w:r>
      <w:r w:rsidRPr="00763281">
        <w:rPr>
          <w:b/>
        </w:rPr>
        <w:t>.1</w:t>
      </w:r>
      <w:r w:rsidRPr="00763281">
        <w:t xml:space="preserve"> As inscrições </w:t>
      </w:r>
      <w:r>
        <w:t xml:space="preserve">da </w:t>
      </w:r>
      <w:r w:rsidRPr="00ED1E41">
        <w:t xml:space="preserve">Bolsa Cultura – BC </w:t>
      </w:r>
      <w:r w:rsidRPr="00763281">
        <w:t xml:space="preserve">2017-2018 serão realizadas no período de </w:t>
      </w:r>
      <w:r w:rsidR="001902C4">
        <w:rPr>
          <w:b/>
          <w:u w:val="single"/>
        </w:rPr>
        <w:t xml:space="preserve">17 </w:t>
      </w:r>
      <w:r w:rsidRPr="00763281">
        <w:rPr>
          <w:b/>
          <w:u w:val="single"/>
        </w:rPr>
        <w:t xml:space="preserve">de </w:t>
      </w:r>
      <w:r>
        <w:rPr>
          <w:b/>
          <w:u w:val="single"/>
        </w:rPr>
        <w:t>abril</w:t>
      </w:r>
      <w:r w:rsidRPr="00763281">
        <w:rPr>
          <w:b/>
          <w:u w:val="single"/>
        </w:rPr>
        <w:t xml:space="preserve"> a </w:t>
      </w:r>
      <w:r w:rsidR="001902C4">
        <w:rPr>
          <w:b/>
          <w:u w:val="single"/>
        </w:rPr>
        <w:t>19</w:t>
      </w:r>
      <w:r>
        <w:rPr>
          <w:b/>
          <w:u w:val="single"/>
        </w:rPr>
        <w:t xml:space="preserve"> de maio</w:t>
      </w:r>
      <w:r w:rsidRPr="00763281">
        <w:rPr>
          <w:b/>
          <w:u w:val="single"/>
        </w:rPr>
        <w:t xml:space="preserve"> de 2017</w:t>
      </w:r>
      <w:r w:rsidRPr="00763281">
        <w:t>, das 9</w:t>
      </w:r>
      <w:r>
        <w:t xml:space="preserve"> h às 12 </w:t>
      </w:r>
      <w:r w:rsidRPr="00763281">
        <w:t xml:space="preserve">h </w:t>
      </w:r>
      <w:r>
        <w:t xml:space="preserve">e das 14 h </w:t>
      </w:r>
      <w:r w:rsidRPr="00763281">
        <w:t>às 18</w:t>
      </w:r>
      <w:r>
        <w:t xml:space="preserve"> h, na Coordenação de Cultura </w:t>
      </w:r>
      <w:r w:rsidRPr="00763281">
        <w:t>/PROEXAE.</w:t>
      </w:r>
    </w:p>
    <w:p w:rsidR="00ED1E41" w:rsidRDefault="00ED1E41" w:rsidP="00ED1E41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3281">
        <w:rPr>
          <w:rFonts w:ascii="Times New Roman" w:hAnsi="Times New Roman"/>
          <w:b/>
          <w:sz w:val="24"/>
          <w:szCs w:val="24"/>
        </w:rPr>
        <w:t xml:space="preserve">2.2 </w:t>
      </w:r>
      <w:r w:rsidRPr="00763281">
        <w:rPr>
          <w:rFonts w:ascii="Times New Roman" w:hAnsi="Times New Roman"/>
          <w:sz w:val="24"/>
          <w:szCs w:val="24"/>
        </w:rPr>
        <w:t xml:space="preserve">As inscrições provenientes dos </w:t>
      </w:r>
      <w:r w:rsidRPr="00A711A1">
        <w:rPr>
          <w:rFonts w:ascii="Times New Roman" w:hAnsi="Times New Roman"/>
          <w:i/>
          <w:sz w:val="24"/>
          <w:szCs w:val="24"/>
        </w:rPr>
        <w:t>Campi</w:t>
      </w:r>
      <w:r w:rsidRPr="00763281">
        <w:rPr>
          <w:rFonts w:ascii="Times New Roman" w:hAnsi="Times New Roman"/>
          <w:sz w:val="24"/>
          <w:szCs w:val="24"/>
        </w:rPr>
        <w:t>, localizados fora da capital, poderão ser enviadas pelo serviço de correspondência (protocolo) da instituição ou via correio. A</w:t>
      </w:r>
      <w:r>
        <w:rPr>
          <w:rFonts w:ascii="Times New Roman" w:hAnsi="Times New Roman"/>
          <w:sz w:val="24"/>
          <w:szCs w:val="24"/>
        </w:rPr>
        <w:t xml:space="preserve"> inscrição deve ser encaminhada</w:t>
      </w:r>
      <w:r w:rsidRPr="00763281">
        <w:rPr>
          <w:rFonts w:ascii="Times New Roman" w:hAnsi="Times New Roman"/>
          <w:sz w:val="24"/>
          <w:szCs w:val="24"/>
        </w:rPr>
        <w:t xml:space="preserve"> dentro do período descrito no</w:t>
      </w:r>
      <w:r>
        <w:rPr>
          <w:rFonts w:ascii="Times New Roman" w:hAnsi="Times New Roman"/>
          <w:sz w:val="24"/>
          <w:szCs w:val="24"/>
        </w:rPr>
        <w:t xml:space="preserve"> item 3</w:t>
      </w:r>
      <w:r w:rsidRPr="00763281">
        <w:rPr>
          <w:rFonts w:ascii="Times New Roman" w:hAnsi="Times New Roman"/>
          <w:sz w:val="24"/>
          <w:szCs w:val="24"/>
        </w:rPr>
        <w:t>.1.</w:t>
      </w:r>
    </w:p>
    <w:p w:rsidR="00ED1E41" w:rsidRDefault="00ED1E41" w:rsidP="00ED1E41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D1E41" w:rsidRPr="00763281" w:rsidRDefault="00ED1E41" w:rsidP="00ED1E41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763281">
        <w:rPr>
          <w:rFonts w:ascii="Times New Roman" w:hAnsi="Times New Roman"/>
          <w:b/>
          <w:sz w:val="24"/>
          <w:szCs w:val="24"/>
        </w:rPr>
        <w:t>DOCUMENTOS PARA INSCRIÇÃO</w:t>
      </w:r>
    </w:p>
    <w:p w:rsidR="00ED1E41" w:rsidRPr="00A51355" w:rsidRDefault="00ED1E41" w:rsidP="00A51355">
      <w:pPr>
        <w:pStyle w:val="SemEspaamento"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763281">
        <w:rPr>
          <w:rFonts w:ascii="Times New Roman" w:hAnsi="Times New Roman"/>
          <w:b/>
          <w:sz w:val="24"/>
          <w:szCs w:val="24"/>
        </w:rPr>
        <w:t>.1</w:t>
      </w:r>
      <w:r w:rsidRPr="00763281">
        <w:rPr>
          <w:rFonts w:ascii="Times New Roman" w:hAnsi="Times New Roman"/>
          <w:sz w:val="24"/>
          <w:szCs w:val="24"/>
        </w:rPr>
        <w:t xml:space="preserve"> Formulário</w:t>
      </w:r>
      <w:r>
        <w:rPr>
          <w:rFonts w:ascii="Times New Roman" w:hAnsi="Times New Roman"/>
          <w:sz w:val="24"/>
          <w:szCs w:val="24"/>
        </w:rPr>
        <w:t xml:space="preserve"> eletrônico</w:t>
      </w:r>
      <w:r w:rsidRPr="00763281">
        <w:rPr>
          <w:rFonts w:ascii="Times New Roman" w:hAnsi="Times New Roman"/>
          <w:sz w:val="24"/>
          <w:szCs w:val="24"/>
        </w:rPr>
        <w:t xml:space="preserve"> de inscrição do projeto preenchido, assinado pelo</w:t>
      </w:r>
      <w:r>
        <w:rPr>
          <w:rFonts w:ascii="Times New Roman" w:hAnsi="Times New Roman"/>
          <w:sz w:val="24"/>
          <w:szCs w:val="24"/>
        </w:rPr>
        <w:t xml:space="preserve"> professor(a) orientador(a) com </w:t>
      </w:r>
      <w:r w:rsidRPr="00763281">
        <w:rPr>
          <w:rFonts w:ascii="Times New Roman" w:hAnsi="Times New Roman"/>
          <w:sz w:val="24"/>
          <w:szCs w:val="24"/>
        </w:rPr>
        <w:t>parecer e assinatura do</w:t>
      </w:r>
      <w:r>
        <w:rPr>
          <w:rFonts w:ascii="Times New Roman" w:hAnsi="Times New Roman"/>
          <w:sz w:val="24"/>
          <w:szCs w:val="24"/>
        </w:rPr>
        <w:t>(a)</w:t>
      </w:r>
      <w:r w:rsidRPr="00763281">
        <w:rPr>
          <w:rFonts w:ascii="Times New Roman" w:hAnsi="Times New Roman"/>
          <w:sz w:val="24"/>
          <w:szCs w:val="24"/>
        </w:rPr>
        <w:t xml:space="preserve"> Chefe de Departamento ou Diretor (a) de Centro (modelo disponível na </w:t>
      </w:r>
      <w:r w:rsidRPr="00763281">
        <w:rPr>
          <w:rFonts w:ascii="Times New Roman" w:hAnsi="Times New Roman"/>
          <w:i/>
          <w:sz w:val="24"/>
          <w:szCs w:val="24"/>
        </w:rPr>
        <w:t>H</w:t>
      </w:r>
      <w:r w:rsidRPr="00D65B4E">
        <w:rPr>
          <w:rFonts w:ascii="Times New Roman" w:hAnsi="Times New Roman"/>
          <w:i/>
          <w:sz w:val="24"/>
          <w:szCs w:val="24"/>
        </w:rPr>
        <w:t xml:space="preserve">ome </w:t>
      </w:r>
      <w:r w:rsidRPr="00763281">
        <w:rPr>
          <w:rFonts w:ascii="Times New Roman" w:hAnsi="Times New Roman"/>
          <w:i/>
          <w:sz w:val="24"/>
          <w:szCs w:val="24"/>
        </w:rPr>
        <w:t>P</w:t>
      </w:r>
      <w:r w:rsidRPr="00D65B4E">
        <w:rPr>
          <w:rFonts w:ascii="Times New Roman" w:hAnsi="Times New Roman"/>
          <w:i/>
          <w:sz w:val="24"/>
          <w:szCs w:val="24"/>
        </w:rPr>
        <w:t>age</w:t>
      </w:r>
      <w:r w:rsidRPr="00763281">
        <w:rPr>
          <w:rFonts w:ascii="Times New Roman" w:hAnsi="Times New Roman"/>
          <w:sz w:val="24"/>
          <w:szCs w:val="24"/>
        </w:rPr>
        <w:t xml:space="preserve"> da PROEXA</w:t>
      </w:r>
      <w:r w:rsidR="008741DA">
        <w:rPr>
          <w:rFonts w:ascii="Times New Roman" w:hAnsi="Times New Roman"/>
          <w:sz w:val="24"/>
          <w:szCs w:val="24"/>
        </w:rPr>
        <w:t xml:space="preserve">E no endereço eletrônico </w:t>
      </w:r>
      <w:r w:rsidR="008741DA" w:rsidRPr="008741DA">
        <w:rPr>
          <w:rFonts w:ascii="Times New Roman" w:hAnsi="Times New Roman"/>
          <w:sz w:val="24"/>
          <w:szCs w:val="24"/>
        </w:rPr>
        <w:t>http://www.proexae.uema.br/coordenacao-de-cultura/formularios/</w:t>
      </w:r>
      <w:r w:rsidRPr="00763281">
        <w:rPr>
          <w:rFonts w:ascii="Times New Roman" w:hAnsi="Times New Roman"/>
          <w:sz w:val="24"/>
          <w:szCs w:val="24"/>
        </w:rPr>
        <w:t>). No formulário de inscrição</w:t>
      </w:r>
      <w:r w:rsidR="006823A5">
        <w:rPr>
          <w:rFonts w:ascii="Times New Roman" w:hAnsi="Times New Roman"/>
          <w:sz w:val="24"/>
          <w:szCs w:val="24"/>
        </w:rPr>
        <w:t>,</w:t>
      </w:r>
      <w:r w:rsidRPr="00763281">
        <w:rPr>
          <w:rFonts w:ascii="Times New Roman" w:hAnsi="Times New Roman"/>
          <w:sz w:val="24"/>
          <w:szCs w:val="24"/>
        </w:rPr>
        <w:t xml:space="preserve"> deverá indicar a </w:t>
      </w:r>
      <w:r w:rsidR="00A51355">
        <w:rPr>
          <w:rFonts w:ascii="Times New Roman" w:hAnsi="Times New Roman"/>
          <w:sz w:val="24"/>
          <w:szCs w:val="24"/>
        </w:rPr>
        <w:t>modalidade</w:t>
      </w:r>
      <w:r w:rsidR="003836FB">
        <w:rPr>
          <w:rFonts w:ascii="Times New Roman" w:hAnsi="Times New Roman"/>
          <w:sz w:val="24"/>
          <w:szCs w:val="24"/>
        </w:rPr>
        <w:t xml:space="preserve"> </w:t>
      </w:r>
      <w:r w:rsidRPr="00763281">
        <w:rPr>
          <w:rFonts w:ascii="Times New Roman" w:hAnsi="Times New Roman"/>
          <w:sz w:val="24"/>
          <w:szCs w:val="24"/>
        </w:rPr>
        <w:t>que o projeto está inserido</w:t>
      </w:r>
      <w:r w:rsidR="006823A5">
        <w:rPr>
          <w:rFonts w:ascii="Times New Roman" w:hAnsi="Times New Roman"/>
          <w:sz w:val="24"/>
          <w:szCs w:val="24"/>
        </w:rPr>
        <w:t>:</w:t>
      </w:r>
      <w:r w:rsidR="00047AE6">
        <w:rPr>
          <w:rFonts w:ascii="Times New Roman" w:hAnsi="Times New Roman"/>
          <w:b/>
          <w:sz w:val="24"/>
          <w:szCs w:val="24"/>
        </w:rPr>
        <w:t>artes visuais (1); artesanato</w:t>
      </w:r>
      <w:r w:rsidR="00A51355" w:rsidRPr="00934B88">
        <w:rPr>
          <w:rFonts w:ascii="Times New Roman" w:hAnsi="Times New Roman"/>
          <w:b/>
          <w:sz w:val="24"/>
          <w:szCs w:val="24"/>
        </w:rPr>
        <w:t>(2); música(3); literatura e poesia(4); e artes da cena (</w:t>
      </w:r>
      <w:r w:rsidR="00A51355">
        <w:rPr>
          <w:rFonts w:ascii="Times New Roman" w:hAnsi="Times New Roman"/>
          <w:b/>
          <w:sz w:val="24"/>
          <w:szCs w:val="24"/>
        </w:rPr>
        <w:t xml:space="preserve">Ritual, </w:t>
      </w:r>
      <w:r w:rsidR="00A51355" w:rsidRPr="00934B88">
        <w:rPr>
          <w:rFonts w:ascii="Times New Roman" w:hAnsi="Times New Roman"/>
          <w:b/>
          <w:sz w:val="24"/>
          <w:szCs w:val="24"/>
        </w:rPr>
        <w:t xml:space="preserve">performance, </w:t>
      </w:r>
      <w:r w:rsidR="00A51355">
        <w:rPr>
          <w:rFonts w:ascii="Times New Roman" w:hAnsi="Times New Roman"/>
          <w:b/>
          <w:sz w:val="24"/>
          <w:szCs w:val="24"/>
        </w:rPr>
        <w:t>teatro e</w:t>
      </w:r>
      <w:r w:rsidR="003836FB">
        <w:rPr>
          <w:rFonts w:ascii="Times New Roman" w:hAnsi="Times New Roman"/>
          <w:b/>
          <w:sz w:val="24"/>
          <w:szCs w:val="24"/>
        </w:rPr>
        <w:t xml:space="preserve"> </w:t>
      </w:r>
      <w:r w:rsidR="00A51355">
        <w:rPr>
          <w:rFonts w:ascii="Times New Roman" w:hAnsi="Times New Roman"/>
          <w:b/>
          <w:sz w:val="24"/>
          <w:szCs w:val="24"/>
        </w:rPr>
        <w:t xml:space="preserve">dança) (5) </w:t>
      </w:r>
      <w:r w:rsidR="00A51355">
        <w:rPr>
          <w:rFonts w:ascii="Times New Roman" w:hAnsi="Times New Roman"/>
          <w:sz w:val="24"/>
          <w:szCs w:val="24"/>
        </w:rPr>
        <w:t xml:space="preserve">e duas ou mais </w:t>
      </w:r>
      <w:r w:rsidR="00A51355" w:rsidRPr="00D94605">
        <w:rPr>
          <w:rFonts w:ascii="Times New Roman" w:hAnsi="Times New Roman"/>
          <w:b/>
          <w:sz w:val="24"/>
          <w:szCs w:val="24"/>
        </w:rPr>
        <w:t>ações</w:t>
      </w:r>
      <w:r w:rsidR="00D94605" w:rsidRPr="00D94605">
        <w:rPr>
          <w:rFonts w:ascii="Times New Roman" w:hAnsi="Times New Roman"/>
          <w:b/>
          <w:sz w:val="24"/>
          <w:szCs w:val="24"/>
        </w:rPr>
        <w:t xml:space="preserve"> culturais e artísticas</w:t>
      </w:r>
      <w:r w:rsidR="00A51355">
        <w:rPr>
          <w:rFonts w:ascii="Times New Roman" w:hAnsi="Times New Roman"/>
          <w:sz w:val="24"/>
          <w:szCs w:val="24"/>
        </w:rPr>
        <w:t xml:space="preserve"> a serem desenvolvidas </w:t>
      </w:r>
      <w:r w:rsidR="008F4878">
        <w:rPr>
          <w:rFonts w:ascii="Times New Roman" w:hAnsi="Times New Roman"/>
          <w:sz w:val="24"/>
          <w:szCs w:val="24"/>
        </w:rPr>
        <w:t>(</w:t>
      </w:r>
      <w:r w:rsidR="00A51355">
        <w:rPr>
          <w:rFonts w:ascii="Times New Roman" w:hAnsi="Times New Roman"/>
          <w:sz w:val="24"/>
          <w:szCs w:val="24"/>
        </w:rPr>
        <w:t>ANEXO</w:t>
      </w:r>
      <w:r w:rsidR="008F4878">
        <w:rPr>
          <w:rFonts w:ascii="Times New Roman" w:hAnsi="Times New Roman"/>
          <w:sz w:val="24"/>
          <w:szCs w:val="24"/>
        </w:rPr>
        <w:t xml:space="preserve"> A</w:t>
      </w:r>
      <w:r w:rsidRPr="00763281">
        <w:rPr>
          <w:rFonts w:ascii="Times New Roman" w:hAnsi="Times New Roman"/>
          <w:sz w:val="24"/>
          <w:szCs w:val="24"/>
        </w:rPr>
        <w:t>)</w:t>
      </w:r>
      <w:r w:rsidR="00747BF6">
        <w:rPr>
          <w:rFonts w:ascii="Times New Roman" w:hAnsi="Times New Roman"/>
          <w:sz w:val="24"/>
          <w:szCs w:val="24"/>
        </w:rPr>
        <w:t xml:space="preserve"> e sugerir as ações culturais e artísticas (ANEXO B) </w:t>
      </w:r>
      <w:r w:rsidRPr="00763281">
        <w:rPr>
          <w:rFonts w:ascii="Times New Roman" w:hAnsi="Times New Roman"/>
          <w:sz w:val="24"/>
          <w:szCs w:val="24"/>
        </w:rPr>
        <w:t>;</w:t>
      </w:r>
    </w:p>
    <w:p w:rsidR="00ED1E41" w:rsidRPr="00763281" w:rsidRDefault="00ED1E41" w:rsidP="00ED1E41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763281">
        <w:rPr>
          <w:rFonts w:ascii="Times New Roman" w:hAnsi="Times New Roman"/>
          <w:b/>
          <w:sz w:val="24"/>
          <w:szCs w:val="24"/>
        </w:rPr>
        <w:t xml:space="preserve">.2 </w:t>
      </w:r>
      <w:r w:rsidR="003836FB" w:rsidRPr="003836FB">
        <w:rPr>
          <w:rFonts w:ascii="Times New Roman" w:hAnsi="Times New Roman"/>
          <w:sz w:val="24"/>
          <w:szCs w:val="24"/>
        </w:rPr>
        <w:t>O</w:t>
      </w:r>
      <w:r w:rsidR="000325D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Projeto</w:t>
      </w:r>
      <w:r w:rsidR="003836FB">
        <w:rPr>
          <w:rFonts w:ascii="Times New Roman" w:hAnsi="Times New Roman"/>
          <w:sz w:val="24"/>
          <w:szCs w:val="24"/>
        </w:rPr>
        <w:t xml:space="preserve"> </w:t>
      </w:r>
      <w:r w:rsidRPr="00763281">
        <w:rPr>
          <w:rFonts w:ascii="Times New Roman" w:hAnsi="Times New Roman"/>
          <w:sz w:val="24"/>
          <w:szCs w:val="24"/>
        </w:rPr>
        <w:t xml:space="preserve">do(a) orientador(a) deve ser entregue impresso, datado e assinado pelo professor(a) orientador(a); </w:t>
      </w:r>
    </w:p>
    <w:p w:rsidR="00ED1E41" w:rsidRPr="008741DA" w:rsidRDefault="00ED1E41" w:rsidP="00ED1E41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 w:rsidRPr="00ED1E41">
        <w:rPr>
          <w:rFonts w:ascii="Times New Roman" w:hAnsi="Times New Roman"/>
          <w:b/>
          <w:sz w:val="24"/>
          <w:szCs w:val="24"/>
        </w:rPr>
        <w:t>4.3</w:t>
      </w:r>
      <w:r>
        <w:rPr>
          <w:rFonts w:ascii="Times New Roman" w:hAnsi="Times New Roman"/>
          <w:sz w:val="24"/>
          <w:szCs w:val="24"/>
        </w:rPr>
        <w:t xml:space="preserve"> Um plano de trabalho por aluno ou aluna bolsista</w:t>
      </w:r>
      <w:r w:rsidRPr="00763281">
        <w:rPr>
          <w:rFonts w:ascii="Times New Roman" w:hAnsi="Times New Roman"/>
          <w:sz w:val="24"/>
          <w:szCs w:val="24"/>
        </w:rPr>
        <w:t xml:space="preserve"> e </w:t>
      </w:r>
      <w:r>
        <w:rPr>
          <w:rFonts w:ascii="Times New Roman" w:hAnsi="Times New Roman"/>
          <w:sz w:val="24"/>
          <w:szCs w:val="24"/>
        </w:rPr>
        <w:t xml:space="preserve">um plano compreendendo as ações de todos os alunos(as) </w:t>
      </w:r>
      <w:r w:rsidRPr="00763281">
        <w:rPr>
          <w:rFonts w:ascii="Times New Roman" w:hAnsi="Times New Roman"/>
          <w:sz w:val="24"/>
          <w:szCs w:val="24"/>
        </w:rPr>
        <w:t>voluntário</w:t>
      </w:r>
      <w:r>
        <w:rPr>
          <w:rFonts w:ascii="Times New Roman" w:hAnsi="Times New Roman"/>
          <w:sz w:val="24"/>
          <w:szCs w:val="24"/>
        </w:rPr>
        <w:t>s</w:t>
      </w:r>
      <w:r w:rsidRPr="00763281">
        <w:rPr>
          <w:rFonts w:ascii="Times New Roman" w:hAnsi="Times New Roman"/>
          <w:sz w:val="24"/>
          <w:szCs w:val="24"/>
        </w:rPr>
        <w:t xml:space="preserve">(as) </w:t>
      </w:r>
      <w:r>
        <w:rPr>
          <w:rFonts w:ascii="Times New Roman" w:hAnsi="Times New Roman"/>
          <w:sz w:val="24"/>
          <w:szCs w:val="24"/>
        </w:rPr>
        <w:t xml:space="preserve">juntos </w:t>
      </w:r>
      <w:r w:rsidRPr="00763281">
        <w:rPr>
          <w:rFonts w:ascii="Times New Roman" w:hAnsi="Times New Roman"/>
          <w:sz w:val="24"/>
          <w:szCs w:val="24"/>
        </w:rPr>
        <w:t xml:space="preserve">(modelos disponíveis </w:t>
      </w:r>
      <w:r w:rsidR="001902C4" w:rsidRPr="001902C4">
        <w:rPr>
          <w:rFonts w:ascii="Times New Roman" w:hAnsi="Times New Roman"/>
          <w:sz w:val="24"/>
          <w:szCs w:val="24"/>
        </w:rPr>
        <w:t>http://www.proexae.uema.br/coordenacao-de-cultura/formularios/</w:t>
      </w:r>
      <w:r w:rsidRPr="00D94605">
        <w:rPr>
          <w:rFonts w:ascii="Times New Roman" w:hAnsi="Times New Roman"/>
          <w:sz w:val="24"/>
          <w:szCs w:val="24"/>
        </w:rPr>
        <w:t>)</w:t>
      </w:r>
      <w:r w:rsidR="008741DA">
        <w:rPr>
          <w:rFonts w:ascii="Times New Roman" w:hAnsi="Times New Roman"/>
          <w:sz w:val="24"/>
          <w:szCs w:val="24"/>
        </w:rPr>
        <w:t>.</w:t>
      </w:r>
    </w:p>
    <w:p w:rsidR="009D52C9" w:rsidRPr="00934B88" w:rsidRDefault="009D52C9" w:rsidP="00934B88">
      <w:pPr>
        <w:pStyle w:val="SemEspaamento"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325DD" w:rsidRPr="00763281" w:rsidRDefault="000325DD" w:rsidP="00443C6D">
      <w:pPr>
        <w:pStyle w:val="PargrafodaLista"/>
        <w:spacing w:after="0" w:line="360" w:lineRule="auto"/>
        <w:ind w:left="142" w:hanging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763281">
        <w:rPr>
          <w:rFonts w:ascii="Times New Roman" w:hAnsi="Times New Roman"/>
          <w:b/>
          <w:sz w:val="24"/>
          <w:szCs w:val="24"/>
        </w:rPr>
        <w:t>. DOS REQUISITOS E COMPROMISSOS DO(A) PROFESSOR(A) ORIENTADOR(A) DO PROJETO</w:t>
      </w:r>
    </w:p>
    <w:p w:rsidR="000325DD" w:rsidRDefault="000325DD" w:rsidP="000325DD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763281">
        <w:rPr>
          <w:rFonts w:ascii="Times New Roman" w:hAnsi="Times New Roman"/>
          <w:b/>
          <w:sz w:val="24"/>
          <w:szCs w:val="24"/>
        </w:rPr>
        <w:t xml:space="preserve">.1 </w:t>
      </w:r>
      <w:r w:rsidRPr="00763281">
        <w:rPr>
          <w:rFonts w:ascii="Times New Roman" w:hAnsi="Times New Roman"/>
          <w:sz w:val="24"/>
          <w:szCs w:val="24"/>
        </w:rPr>
        <w:t>Ser professor(a) efetivo(a) da UEMA e não estar afastado ou licenciado(a) da instituição durante o período de vigência do projeto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325DD" w:rsidRPr="00763281" w:rsidRDefault="000325DD" w:rsidP="000325DD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</w:t>
      </w:r>
      <w:r w:rsidRPr="00763281">
        <w:rPr>
          <w:rFonts w:ascii="Times New Roman" w:hAnsi="Times New Roman"/>
          <w:b/>
          <w:sz w:val="24"/>
          <w:szCs w:val="24"/>
        </w:rPr>
        <w:t xml:space="preserve">.2 </w:t>
      </w:r>
      <w:r w:rsidRPr="00763281">
        <w:rPr>
          <w:rFonts w:ascii="Times New Roman" w:hAnsi="Times New Roman"/>
          <w:sz w:val="24"/>
          <w:szCs w:val="24"/>
        </w:rPr>
        <w:t>Orientar e acompanhar o(s) bolsista(s) e aluno(s) voluntário(s) no desenvolvimento do plano de trabalho apresentado no projeto;</w:t>
      </w:r>
    </w:p>
    <w:p w:rsidR="000325DD" w:rsidRPr="00763281" w:rsidRDefault="000325DD" w:rsidP="000325DD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763281">
        <w:rPr>
          <w:rFonts w:ascii="Times New Roman" w:hAnsi="Times New Roman"/>
          <w:b/>
          <w:sz w:val="24"/>
          <w:szCs w:val="24"/>
        </w:rPr>
        <w:t xml:space="preserve">.3 </w:t>
      </w:r>
      <w:r w:rsidRPr="00763281">
        <w:rPr>
          <w:rFonts w:ascii="Times New Roman" w:hAnsi="Times New Roman"/>
          <w:sz w:val="24"/>
          <w:szCs w:val="24"/>
        </w:rPr>
        <w:t>Acompanhar e avaliar o desempenho do(s) bolsista(s) e aluno(s) voluntário(s) mediante o preenchimento dos Formulários de Avaliação Bimestral e encaminhá-los a PROEXAE nas datas estabelecidas;</w:t>
      </w:r>
    </w:p>
    <w:p w:rsidR="000325DD" w:rsidRDefault="00E1630B" w:rsidP="000325DD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0325DD" w:rsidRPr="00763281">
        <w:rPr>
          <w:rFonts w:ascii="Times New Roman" w:hAnsi="Times New Roman"/>
          <w:b/>
          <w:sz w:val="24"/>
          <w:szCs w:val="24"/>
        </w:rPr>
        <w:t xml:space="preserve">.4 </w:t>
      </w:r>
      <w:r w:rsidR="000325DD" w:rsidRPr="00763281">
        <w:rPr>
          <w:rFonts w:ascii="Times New Roman" w:hAnsi="Times New Roman"/>
          <w:sz w:val="24"/>
          <w:szCs w:val="24"/>
        </w:rPr>
        <w:t xml:space="preserve">Orientar a elaboração do </w:t>
      </w:r>
      <w:r w:rsidR="000325DD" w:rsidRPr="002731C8">
        <w:rPr>
          <w:rFonts w:ascii="Times New Roman" w:hAnsi="Times New Roman"/>
          <w:sz w:val="24"/>
          <w:szCs w:val="24"/>
        </w:rPr>
        <w:t xml:space="preserve">Relatório Parcial e Final das atividades </w:t>
      </w:r>
      <w:r w:rsidR="000325DD" w:rsidRPr="00763281">
        <w:rPr>
          <w:rFonts w:ascii="Times New Roman" w:hAnsi="Times New Roman"/>
          <w:sz w:val="24"/>
          <w:szCs w:val="24"/>
        </w:rPr>
        <w:t xml:space="preserve">desenvolvidas pelo (s) bolsista(s) e aluno(as) voluntário(as) que deverão ser entregues à </w:t>
      </w:r>
      <w:r w:rsidR="00606C49">
        <w:rPr>
          <w:rFonts w:ascii="Times New Roman" w:hAnsi="Times New Roman"/>
          <w:sz w:val="24"/>
          <w:szCs w:val="24"/>
        </w:rPr>
        <w:t xml:space="preserve">Coordenação de Cultura da </w:t>
      </w:r>
      <w:r w:rsidR="000325DD" w:rsidRPr="00763281">
        <w:rPr>
          <w:rFonts w:ascii="Times New Roman" w:hAnsi="Times New Roman"/>
          <w:sz w:val="24"/>
          <w:szCs w:val="24"/>
        </w:rPr>
        <w:t>PROEXAE nas datas estabelecidas;</w:t>
      </w:r>
    </w:p>
    <w:p w:rsidR="001B3FFF" w:rsidRDefault="00E1630B" w:rsidP="001B3FFF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1B3FFF">
        <w:rPr>
          <w:rFonts w:ascii="Times New Roman" w:hAnsi="Times New Roman"/>
          <w:b/>
          <w:sz w:val="24"/>
          <w:szCs w:val="24"/>
        </w:rPr>
        <w:t>.5</w:t>
      </w:r>
      <w:r w:rsidR="001B3FFF" w:rsidRPr="009738C2">
        <w:rPr>
          <w:rFonts w:ascii="Times New Roman" w:hAnsi="Times New Roman"/>
          <w:sz w:val="24"/>
          <w:szCs w:val="24"/>
        </w:rPr>
        <w:t>Participar do Seminário Prévio e da J</w:t>
      </w:r>
      <w:r w:rsidR="00D94605">
        <w:rPr>
          <w:rFonts w:ascii="Times New Roman" w:hAnsi="Times New Roman"/>
          <w:sz w:val="24"/>
          <w:szCs w:val="24"/>
        </w:rPr>
        <w:t>ornada de Extensão Universitária</w:t>
      </w:r>
      <w:r w:rsidR="001B3FFF" w:rsidRPr="009738C2">
        <w:rPr>
          <w:rFonts w:ascii="Times New Roman" w:hAnsi="Times New Roman"/>
          <w:sz w:val="24"/>
          <w:szCs w:val="24"/>
        </w:rPr>
        <w:t>. Não podendo comparecer a um dos eventos citados, o(a) orientador(a) deverá designar oficialmente, em carta ou e-mail (</w:t>
      </w:r>
      <w:r w:rsidR="001B3FFF" w:rsidRPr="00817DA0">
        <w:rPr>
          <w:rFonts w:ascii="Times New Roman" w:hAnsi="Times New Roman"/>
          <w:sz w:val="24"/>
          <w:szCs w:val="24"/>
        </w:rPr>
        <w:t>bolsaculturauema@gmail.com</w:t>
      </w:r>
      <w:r w:rsidR="001B3FFF" w:rsidRPr="009738C2">
        <w:rPr>
          <w:rFonts w:ascii="Times New Roman" w:hAnsi="Times New Roman"/>
          <w:sz w:val="24"/>
          <w:szCs w:val="24"/>
        </w:rPr>
        <w:t xml:space="preserve">) </w:t>
      </w:r>
      <w:r w:rsidR="001B3FFF">
        <w:rPr>
          <w:rFonts w:ascii="Times New Roman" w:hAnsi="Times New Roman"/>
          <w:sz w:val="24"/>
          <w:szCs w:val="24"/>
        </w:rPr>
        <w:t>destinado(a) ao Coordenador(a) de Cultura</w:t>
      </w:r>
      <w:r w:rsidR="001B3FFF" w:rsidRPr="00763281">
        <w:rPr>
          <w:rFonts w:ascii="Times New Roman" w:hAnsi="Times New Roman"/>
          <w:sz w:val="24"/>
          <w:szCs w:val="24"/>
        </w:rPr>
        <w:t>, indicando um substituto;</w:t>
      </w:r>
    </w:p>
    <w:p w:rsidR="001B3FFF" w:rsidRDefault="001B3FFF" w:rsidP="001B3FFF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76328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6</w:t>
      </w:r>
      <w:r w:rsidRPr="00763281">
        <w:rPr>
          <w:rFonts w:ascii="Times New Roman" w:hAnsi="Times New Roman"/>
          <w:sz w:val="24"/>
          <w:szCs w:val="24"/>
        </w:rPr>
        <w:t>Orientar a elabora</w:t>
      </w:r>
      <w:r>
        <w:rPr>
          <w:rFonts w:ascii="Times New Roman" w:hAnsi="Times New Roman"/>
          <w:sz w:val="24"/>
          <w:szCs w:val="24"/>
        </w:rPr>
        <w:t>ção</w:t>
      </w:r>
      <w:r w:rsidR="00D94605">
        <w:rPr>
          <w:rFonts w:ascii="Times New Roman" w:hAnsi="Times New Roman"/>
          <w:sz w:val="24"/>
          <w:szCs w:val="24"/>
        </w:rPr>
        <w:t xml:space="preserve"> e apresentação</w:t>
      </w:r>
      <w:r>
        <w:rPr>
          <w:rFonts w:ascii="Times New Roman" w:hAnsi="Times New Roman"/>
          <w:sz w:val="24"/>
          <w:szCs w:val="24"/>
        </w:rPr>
        <w:t xml:space="preserve"> das </w:t>
      </w:r>
      <w:r w:rsidRPr="00D94605">
        <w:rPr>
          <w:rFonts w:ascii="Times New Roman" w:hAnsi="Times New Roman"/>
          <w:b/>
          <w:sz w:val="24"/>
          <w:szCs w:val="24"/>
        </w:rPr>
        <w:t xml:space="preserve">ações </w:t>
      </w:r>
      <w:r w:rsidR="00D94605" w:rsidRPr="00D94605">
        <w:rPr>
          <w:rFonts w:ascii="Times New Roman" w:hAnsi="Times New Roman"/>
          <w:b/>
          <w:sz w:val="24"/>
          <w:szCs w:val="24"/>
        </w:rPr>
        <w:t>culturais e artísticas</w:t>
      </w:r>
      <w:r w:rsidR="00D94605">
        <w:rPr>
          <w:rFonts w:ascii="Times New Roman" w:hAnsi="Times New Roman"/>
          <w:sz w:val="24"/>
          <w:szCs w:val="24"/>
        </w:rPr>
        <w:t xml:space="preserve"> (</w:t>
      </w:r>
      <w:r w:rsidR="00016FA6">
        <w:rPr>
          <w:rFonts w:ascii="Times New Roman" w:hAnsi="Times New Roman"/>
          <w:sz w:val="24"/>
          <w:szCs w:val="24"/>
        </w:rPr>
        <w:t>ANEXO B</w:t>
      </w:r>
      <w:r w:rsidR="00D94605" w:rsidRPr="001B3FFF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propostas</w:t>
      </w:r>
      <w:r w:rsidRPr="001B3FFF">
        <w:rPr>
          <w:rFonts w:ascii="Times New Roman" w:hAnsi="Times New Roman"/>
          <w:sz w:val="24"/>
          <w:szCs w:val="24"/>
        </w:rPr>
        <w:t xml:space="preserve"> de acordo com</w:t>
      </w:r>
      <w:r w:rsidR="00D94605">
        <w:rPr>
          <w:rFonts w:ascii="Times New Roman" w:hAnsi="Times New Roman"/>
          <w:sz w:val="24"/>
          <w:szCs w:val="24"/>
        </w:rPr>
        <w:t xml:space="preserve"> a modalidade sugerida, durante os Seminário Prévio e </w:t>
      </w:r>
      <w:r w:rsidR="00D94605" w:rsidRPr="009738C2">
        <w:rPr>
          <w:rFonts w:ascii="Times New Roman" w:hAnsi="Times New Roman"/>
          <w:sz w:val="24"/>
          <w:szCs w:val="24"/>
        </w:rPr>
        <w:t>a Jornada de Extensão Universitária</w:t>
      </w:r>
      <w:r w:rsidR="00D94605">
        <w:rPr>
          <w:rFonts w:ascii="Times New Roman" w:hAnsi="Times New Roman"/>
          <w:sz w:val="24"/>
          <w:szCs w:val="24"/>
        </w:rPr>
        <w:t>.</w:t>
      </w:r>
    </w:p>
    <w:p w:rsidR="000325DD" w:rsidRDefault="00E1630B" w:rsidP="000325DD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0325DD" w:rsidRPr="00763281">
        <w:rPr>
          <w:rFonts w:ascii="Times New Roman" w:hAnsi="Times New Roman"/>
          <w:b/>
          <w:sz w:val="24"/>
          <w:szCs w:val="24"/>
        </w:rPr>
        <w:t>.7</w:t>
      </w:r>
      <w:r w:rsidR="000325DD" w:rsidRPr="00763281">
        <w:rPr>
          <w:rFonts w:ascii="Times New Roman" w:hAnsi="Times New Roman"/>
          <w:sz w:val="24"/>
          <w:szCs w:val="24"/>
        </w:rPr>
        <w:t xml:space="preserve"> A realização de substituição do(a) bolsista e voluntário(a) poderá ocorrer até o ato do envio do Relatório Parcial, ou seja, dentro do prazo de seis meses de vigência do projeto, juntamente com a exposição de motivos e a documentação do seu aluno(a) substituto(a).</w:t>
      </w:r>
    </w:p>
    <w:p w:rsidR="0097157F" w:rsidRDefault="0097157F" w:rsidP="000325DD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17DA0" w:rsidRPr="00763281" w:rsidRDefault="00817DA0" w:rsidP="00817DA0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763281">
        <w:rPr>
          <w:rFonts w:ascii="Times New Roman" w:hAnsi="Times New Roman"/>
          <w:b/>
          <w:sz w:val="24"/>
          <w:szCs w:val="24"/>
        </w:rPr>
        <w:t>. DOS REQUISITOS E COMPROMISSOS DO(A) ALUNO(A) BOLSISTA E VOLUNTÁRIO(A)</w:t>
      </w:r>
    </w:p>
    <w:p w:rsidR="00817DA0" w:rsidRPr="00763281" w:rsidRDefault="00817DA0" w:rsidP="00817DA0">
      <w:pPr>
        <w:spacing w:line="360" w:lineRule="auto"/>
        <w:jc w:val="both"/>
      </w:pPr>
      <w:r>
        <w:rPr>
          <w:b/>
        </w:rPr>
        <w:t>6</w:t>
      </w:r>
      <w:r w:rsidRPr="00763281">
        <w:rPr>
          <w:b/>
        </w:rPr>
        <w:t xml:space="preserve">.1 </w:t>
      </w:r>
      <w:r w:rsidRPr="00763281">
        <w:t>Estar regularmente matriculado em curso de graduação na UEMA, cursando, entre o segundo e o penúltimo período, devendo apresentar Histórico Escolar assinado pel</w:t>
      </w:r>
      <w:r>
        <w:t>o(a)</w:t>
      </w:r>
      <w:r w:rsidRPr="00763281">
        <w:t xml:space="preserve"> Diretor(a) do curso correspondente;</w:t>
      </w:r>
    </w:p>
    <w:p w:rsidR="00817DA0" w:rsidRPr="00763281" w:rsidRDefault="00817DA0" w:rsidP="00817DA0">
      <w:pPr>
        <w:spacing w:line="360" w:lineRule="auto"/>
        <w:jc w:val="both"/>
      </w:pPr>
      <w:r>
        <w:rPr>
          <w:b/>
        </w:rPr>
        <w:t>6</w:t>
      </w:r>
      <w:r w:rsidRPr="00763281">
        <w:rPr>
          <w:b/>
        </w:rPr>
        <w:t xml:space="preserve">.2 </w:t>
      </w:r>
      <w:r w:rsidRPr="00763281">
        <w:t>Dispor de, no mínimo, 20 horas semanais para dedicação ao projeto;</w:t>
      </w:r>
    </w:p>
    <w:p w:rsidR="00817DA0" w:rsidRPr="00481F2D" w:rsidRDefault="00817DA0" w:rsidP="00817DA0">
      <w:pPr>
        <w:spacing w:line="360" w:lineRule="auto"/>
        <w:jc w:val="both"/>
      </w:pPr>
      <w:r>
        <w:rPr>
          <w:b/>
        </w:rPr>
        <w:t>6</w:t>
      </w:r>
      <w:r w:rsidRPr="00481F2D">
        <w:rPr>
          <w:b/>
        </w:rPr>
        <w:t>.3 N</w:t>
      </w:r>
      <w:r w:rsidRPr="00481F2D">
        <w:t xml:space="preserve">ão possuir vínculo empregatício de nenhuma natureza, bem como não exercer nenhuma </w:t>
      </w:r>
      <w:r w:rsidR="006823A5">
        <w:t>atividade remunerada. Esse item</w:t>
      </w:r>
      <w:r w:rsidRPr="00481F2D">
        <w:t xml:space="preserve"> não se aplica na indicação do aluno(a) voluntário(a);</w:t>
      </w:r>
    </w:p>
    <w:p w:rsidR="00817DA0" w:rsidRPr="00763281" w:rsidRDefault="00817DA0" w:rsidP="00817DA0">
      <w:pPr>
        <w:spacing w:line="360" w:lineRule="auto"/>
        <w:jc w:val="both"/>
      </w:pPr>
      <w:r>
        <w:rPr>
          <w:b/>
        </w:rPr>
        <w:lastRenderedPageBreak/>
        <w:t>6</w:t>
      </w:r>
      <w:r w:rsidRPr="00481F2D">
        <w:rPr>
          <w:b/>
        </w:rPr>
        <w:t xml:space="preserve">.4 </w:t>
      </w:r>
      <w:r w:rsidRPr="00481F2D">
        <w:t>Não poder, em nenhuma hipótese, ser contemplado com outro tipo de bolsa (Ensino, Pesquisa, Estágio, Monitoria, PIBID,</w:t>
      </w:r>
      <w:r>
        <w:t xml:space="preserve">PIBEX,Bolsa Trabalho, PIBIC, BATI, entre </w:t>
      </w:r>
      <w:r w:rsidR="006823A5">
        <w:t>outras). Esse item</w:t>
      </w:r>
      <w:r w:rsidRPr="00481F2D">
        <w:t xml:space="preserve"> não se aplica na indicação do aluno(a) voluntário(a);</w:t>
      </w:r>
    </w:p>
    <w:p w:rsidR="00817DA0" w:rsidRPr="00763281" w:rsidRDefault="00817DA0" w:rsidP="00817DA0">
      <w:pPr>
        <w:spacing w:line="360" w:lineRule="auto"/>
        <w:jc w:val="both"/>
      </w:pPr>
      <w:r>
        <w:rPr>
          <w:b/>
        </w:rPr>
        <w:t>6</w:t>
      </w:r>
      <w:r w:rsidRPr="00763281">
        <w:rPr>
          <w:b/>
        </w:rPr>
        <w:t xml:space="preserve">.5 </w:t>
      </w:r>
      <w:r w:rsidRPr="00763281">
        <w:t>Apresentar rendimento acadêmico igual ou s</w:t>
      </w:r>
      <w:r w:rsidR="006823A5">
        <w:t>uperior a 7,0 (sete). Esse item</w:t>
      </w:r>
      <w:r w:rsidRPr="00763281">
        <w:t xml:space="preserve"> não se aplica na indicação do aluno(a) voluntário(a);</w:t>
      </w:r>
    </w:p>
    <w:p w:rsidR="00817DA0" w:rsidRPr="00763281" w:rsidRDefault="00817DA0" w:rsidP="00817DA0">
      <w:pPr>
        <w:spacing w:line="360" w:lineRule="auto"/>
        <w:jc w:val="both"/>
      </w:pPr>
      <w:r>
        <w:rPr>
          <w:b/>
        </w:rPr>
        <w:t>6</w:t>
      </w:r>
      <w:r w:rsidR="004913F5">
        <w:rPr>
          <w:b/>
        </w:rPr>
        <w:t xml:space="preserve">.6 </w:t>
      </w:r>
      <w:r w:rsidR="004913F5" w:rsidRPr="009738C2">
        <w:t>Participar do Seminário Prévio e JOEX com apresentação dos resultados parciais e finais, respectivamente;</w:t>
      </w:r>
    </w:p>
    <w:p w:rsidR="00817DA0" w:rsidRPr="00763281" w:rsidRDefault="004913F5" w:rsidP="00817DA0">
      <w:pPr>
        <w:spacing w:line="360" w:lineRule="auto"/>
        <w:jc w:val="both"/>
      </w:pPr>
      <w:r>
        <w:rPr>
          <w:b/>
        </w:rPr>
        <w:t>6.7</w:t>
      </w:r>
      <w:r w:rsidR="00817DA0" w:rsidRPr="00763281">
        <w:t xml:space="preserve"> Devolver à instituição, em valor atualizado, a bolsa recebida indevidamente, caso os requisitos e compromissos acima não sejam cumpridos;</w:t>
      </w:r>
    </w:p>
    <w:p w:rsidR="00817DA0" w:rsidRPr="00763281" w:rsidRDefault="004913F5" w:rsidP="00817DA0">
      <w:pPr>
        <w:spacing w:line="360" w:lineRule="auto"/>
        <w:jc w:val="both"/>
      </w:pPr>
      <w:r>
        <w:rPr>
          <w:b/>
        </w:rPr>
        <w:t>6.8</w:t>
      </w:r>
      <w:r w:rsidR="00817DA0" w:rsidRPr="00763281">
        <w:t xml:space="preserve"> Nas publicações e trabalhos apresentados, fazer referências </w:t>
      </w:r>
      <w:r>
        <w:t>a sua condição de bolsista da Bolsa Cultura</w:t>
      </w:r>
      <w:r w:rsidR="00817DA0" w:rsidRPr="00763281">
        <w:t>/UEMA;</w:t>
      </w:r>
    </w:p>
    <w:p w:rsidR="00817DA0" w:rsidRDefault="00817DA0" w:rsidP="00817DA0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E0B85">
        <w:rPr>
          <w:rFonts w:ascii="Times New Roman" w:hAnsi="Times New Roman"/>
          <w:b/>
          <w:sz w:val="24"/>
          <w:szCs w:val="24"/>
        </w:rPr>
        <w:t>6</w:t>
      </w:r>
      <w:r w:rsidR="004913F5">
        <w:rPr>
          <w:rFonts w:ascii="Times New Roman" w:hAnsi="Times New Roman"/>
          <w:b/>
          <w:sz w:val="24"/>
          <w:szCs w:val="24"/>
        </w:rPr>
        <w:t>.9</w:t>
      </w:r>
      <w:r w:rsidRPr="00FE0B85">
        <w:rPr>
          <w:rFonts w:ascii="Times New Roman" w:hAnsi="Times New Roman"/>
          <w:sz w:val="24"/>
          <w:szCs w:val="24"/>
        </w:rPr>
        <w:t xml:space="preserve"> Os documentos e formulários exigidos para a inscrição d</w:t>
      </w:r>
      <w:r w:rsidR="00093150">
        <w:rPr>
          <w:rFonts w:ascii="Times New Roman" w:hAnsi="Times New Roman"/>
          <w:sz w:val="24"/>
          <w:szCs w:val="24"/>
        </w:rPr>
        <w:t>o aluno encontram-se no A</w:t>
      </w:r>
      <w:r w:rsidR="00093150" w:rsidRPr="00093150">
        <w:rPr>
          <w:rFonts w:ascii="Times New Roman" w:hAnsi="Times New Roman"/>
          <w:szCs w:val="24"/>
        </w:rPr>
        <w:t>NEXO</w:t>
      </w:r>
      <w:r w:rsidR="00016FA6">
        <w:rPr>
          <w:rFonts w:ascii="Times New Roman" w:hAnsi="Times New Roman"/>
          <w:sz w:val="24"/>
          <w:szCs w:val="24"/>
        </w:rPr>
        <w:t xml:space="preserve"> C</w:t>
      </w:r>
      <w:r w:rsidRPr="00FE0B85">
        <w:rPr>
          <w:rFonts w:ascii="Times New Roman" w:hAnsi="Times New Roman"/>
          <w:sz w:val="24"/>
          <w:szCs w:val="24"/>
        </w:rPr>
        <w:t>.</w:t>
      </w:r>
    </w:p>
    <w:p w:rsidR="00FE0B85" w:rsidRPr="00FE0B85" w:rsidRDefault="00FE0B85" w:rsidP="00817DA0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E0B85" w:rsidRPr="000520D3" w:rsidRDefault="003020C0" w:rsidP="00FE0B85">
      <w:pPr>
        <w:spacing w:line="360" w:lineRule="auto"/>
        <w:jc w:val="both"/>
        <w:rPr>
          <w:b/>
        </w:rPr>
      </w:pPr>
      <w:r>
        <w:rPr>
          <w:b/>
        </w:rPr>
        <w:t>7</w:t>
      </w:r>
      <w:r w:rsidR="00FE0B85" w:rsidRPr="00763281">
        <w:rPr>
          <w:b/>
        </w:rPr>
        <w:t>. DOS R</w:t>
      </w:r>
      <w:r w:rsidR="00FE0B85">
        <w:rPr>
          <w:b/>
        </w:rPr>
        <w:t>EQUIS</w:t>
      </w:r>
      <w:r w:rsidR="00093150">
        <w:rPr>
          <w:b/>
        </w:rPr>
        <w:t xml:space="preserve">ITOS DO PROJETO </w:t>
      </w:r>
    </w:p>
    <w:p w:rsidR="009708A8" w:rsidRPr="000520D3" w:rsidRDefault="000F04F6" w:rsidP="00FE0B85">
      <w:pPr>
        <w:spacing w:line="360" w:lineRule="auto"/>
        <w:jc w:val="both"/>
      </w:pPr>
      <w:r w:rsidRPr="000520D3">
        <w:rPr>
          <w:b/>
        </w:rPr>
        <w:t>7</w:t>
      </w:r>
      <w:r w:rsidR="00FE0B85" w:rsidRPr="000520D3">
        <w:rPr>
          <w:b/>
        </w:rPr>
        <w:t xml:space="preserve">.1 </w:t>
      </w:r>
      <w:r w:rsidR="00FE0B85" w:rsidRPr="000520D3">
        <w:t>São considerados</w:t>
      </w:r>
      <w:r w:rsidR="009708A8" w:rsidRPr="000520D3">
        <w:t xml:space="preserve"> projeto de extensão de c</w:t>
      </w:r>
      <w:r w:rsidR="003020C0" w:rsidRPr="000520D3">
        <w:t>ultura</w:t>
      </w:r>
      <w:r w:rsidR="009708A8" w:rsidRPr="000520D3">
        <w:t>s e artes</w:t>
      </w:r>
      <w:r w:rsidR="000520D3" w:rsidRPr="000520D3">
        <w:t>,</w:t>
      </w:r>
      <w:r w:rsidR="003020C0" w:rsidRPr="000520D3">
        <w:t>o</w:t>
      </w:r>
      <w:r w:rsidR="00FE0B85" w:rsidRPr="000520D3">
        <w:t xml:space="preserve"> conjunto de ações continua</w:t>
      </w:r>
      <w:r w:rsidR="009708A8" w:rsidRPr="000520D3">
        <w:t>das, realizadas junto</w:t>
      </w:r>
      <w:r w:rsidR="003836FB">
        <w:t xml:space="preserve"> </w:t>
      </w:r>
      <w:r w:rsidR="009708A8" w:rsidRPr="000520D3">
        <w:t>à</w:t>
      </w:r>
      <w:r w:rsidR="003020C0" w:rsidRPr="000520D3">
        <w:t xml:space="preserve"> comunidade ac</w:t>
      </w:r>
      <w:r w:rsidR="006823A5" w:rsidRPr="000520D3">
        <w:t>adêmica e a sociedade</w:t>
      </w:r>
      <w:r w:rsidR="003020C0" w:rsidRPr="000520D3">
        <w:t>,</w:t>
      </w:r>
      <w:r w:rsidR="00FE0B85" w:rsidRPr="000520D3">
        <w:t xml:space="preserve"> desenvolvido</w:t>
      </w:r>
      <w:r w:rsidR="000520D3" w:rsidRPr="000520D3">
        <w:t>s</w:t>
      </w:r>
      <w:r w:rsidR="00FE0B85" w:rsidRPr="000520D3">
        <w:t xml:space="preserve"> de forma sistematizada, articulada ao ensino e à pesquisa</w:t>
      </w:r>
      <w:r w:rsidR="009708A8" w:rsidRPr="000520D3">
        <w:t>;</w:t>
      </w:r>
    </w:p>
    <w:p w:rsidR="00FE0B85" w:rsidRPr="00763281" w:rsidRDefault="000F04F6" w:rsidP="00FE0B85">
      <w:pPr>
        <w:spacing w:line="360" w:lineRule="auto"/>
        <w:jc w:val="both"/>
      </w:pPr>
      <w:r>
        <w:rPr>
          <w:b/>
        </w:rPr>
        <w:t>7</w:t>
      </w:r>
      <w:r w:rsidR="00FE0B85" w:rsidRPr="00763281">
        <w:rPr>
          <w:b/>
        </w:rPr>
        <w:t xml:space="preserve">.2 </w:t>
      </w:r>
      <w:r w:rsidR="00FE0B85" w:rsidRPr="00763281">
        <w:t>O projeto deverá conter os seguintes itens:</w:t>
      </w:r>
      <w:r w:rsidR="00FE0B85" w:rsidRPr="00E31CE8">
        <w:t>Capa,</w:t>
      </w:r>
      <w:r w:rsidR="00FE0B85" w:rsidRPr="00763281">
        <w:t xml:space="preserve">Identificação da Equipe executora, </w:t>
      </w:r>
      <w:r w:rsidR="00637DD0" w:rsidRPr="000520D3">
        <w:t>Justificativa</w:t>
      </w:r>
      <w:r w:rsidR="00FE0B85" w:rsidRPr="00763281">
        <w:t>, Objetivos, Metodologia, Infraestr</w:t>
      </w:r>
      <w:r w:rsidR="00637DD0">
        <w:t>utura Disponível</w:t>
      </w:r>
      <w:r w:rsidR="00E038B4">
        <w:t>,</w:t>
      </w:r>
      <w:r w:rsidR="00FE0B85" w:rsidRPr="00763281">
        <w:t xml:space="preserve"> Cronograma det</w:t>
      </w:r>
      <w:r w:rsidR="00637DD0">
        <w:t>alhado</w:t>
      </w:r>
      <w:r w:rsidR="00FE0B85" w:rsidRPr="00763281">
        <w:t>, Orçamento, Referências e assinatura do</w:t>
      </w:r>
      <w:r w:rsidR="00FE0B85">
        <w:t>(a)</w:t>
      </w:r>
      <w:r w:rsidR="00FE0B85" w:rsidRPr="00763281">
        <w:t xml:space="preserve"> orientador(a);</w:t>
      </w:r>
    </w:p>
    <w:p w:rsidR="00FE0B85" w:rsidRPr="00763281" w:rsidRDefault="000F04F6" w:rsidP="00FE0B85">
      <w:pPr>
        <w:spacing w:line="360" w:lineRule="auto"/>
        <w:jc w:val="both"/>
      </w:pPr>
      <w:r>
        <w:rPr>
          <w:b/>
        </w:rPr>
        <w:t>7</w:t>
      </w:r>
      <w:r w:rsidR="00FE0B85" w:rsidRPr="00763281">
        <w:rPr>
          <w:b/>
        </w:rPr>
        <w:t xml:space="preserve">.3 </w:t>
      </w:r>
      <w:r w:rsidR="00FE0B85" w:rsidRPr="00763281">
        <w:t>Apresentar relevância social com vistas a promo</w:t>
      </w:r>
      <w:r w:rsidR="000520D3">
        <w:t>ver</w:t>
      </w:r>
      <w:r w:rsidR="00FE0B85">
        <w:t xml:space="preserve"> o desenvolvimento das artes e cu</w:t>
      </w:r>
      <w:r w:rsidR="00E038B4">
        <w:t>lturas</w:t>
      </w:r>
      <w:r>
        <w:t xml:space="preserve"> no Estado do Maranhão</w:t>
      </w:r>
      <w:r w:rsidR="00FE0B85" w:rsidRPr="00763281">
        <w:t xml:space="preserve">; </w:t>
      </w:r>
    </w:p>
    <w:p w:rsidR="00FE0B85" w:rsidRPr="00157EEA" w:rsidRDefault="000F04F6" w:rsidP="00FE0B85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FE0B85" w:rsidRPr="00763281">
        <w:rPr>
          <w:rFonts w:ascii="Times New Roman" w:hAnsi="Times New Roman"/>
          <w:b/>
          <w:sz w:val="24"/>
          <w:szCs w:val="24"/>
        </w:rPr>
        <w:t xml:space="preserve">.4 </w:t>
      </w:r>
      <w:r w:rsidR="00FE0B85" w:rsidRPr="00763281">
        <w:rPr>
          <w:rFonts w:ascii="Times New Roman" w:hAnsi="Times New Roman"/>
          <w:sz w:val="24"/>
          <w:szCs w:val="24"/>
        </w:rPr>
        <w:t>Ser elaborad</w:t>
      </w:r>
      <w:r>
        <w:rPr>
          <w:rFonts w:ascii="Times New Roman" w:hAnsi="Times New Roman"/>
          <w:sz w:val="24"/>
          <w:szCs w:val="24"/>
        </w:rPr>
        <w:t>o em formulário próprio da Bolsa Cultura</w:t>
      </w:r>
      <w:r w:rsidR="00FE0B85" w:rsidRPr="00763281">
        <w:rPr>
          <w:rFonts w:ascii="Times New Roman" w:hAnsi="Times New Roman"/>
          <w:sz w:val="24"/>
          <w:szCs w:val="24"/>
        </w:rPr>
        <w:t xml:space="preserve"> (</w:t>
      </w:r>
      <w:r w:rsidR="008741DA" w:rsidRPr="008741DA">
        <w:rPr>
          <w:rFonts w:ascii="Times New Roman" w:hAnsi="Times New Roman"/>
          <w:sz w:val="24"/>
          <w:szCs w:val="24"/>
        </w:rPr>
        <w:t>http://www.proexae.uema.br/coordenacao-de-cultura/formularios/</w:t>
      </w:r>
      <w:r w:rsidR="00FE0B85" w:rsidRPr="00763281">
        <w:rPr>
          <w:rFonts w:ascii="Times New Roman" w:hAnsi="Times New Roman"/>
          <w:sz w:val="24"/>
          <w:szCs w:val="24"/>
        </w:rPr>
        <w:t xml:space="preserve">) e deverá ser encaminhado aos Departamentos Acadêmicos ou Centros respectivos, que o submeterão à apreciação de suas </w:t>
      </w:r>
      <w:r w:rsidR="00275045" w:rsidRPr="00763281">
        <w:rPr>
          <w:rFonts w:ascii="Times New Roman" w:hAnsi="Times New Roman"/>
          <w:sz w:val="24"/>
          <w:szCs w:val="24"/>
        </w:rPr>
        <w:t>Assembléias</w:t>
      </w:r>
      <w:r w:rsidR="00FE0B85" w:rsidRPr="00763281">
        <w:rPr>
          <w:rFonts w:ascii="Times New Roman" w:hAnsi="Times New Roman"/>
          <w:sz w:val="24"/>
          <w:szCs w:val="24"/>
        </w:rPr>
        <w:t>;</w:t>
      </w:r>
    </w:p>
    <w:p w:rsidR="00FE0B85" w:rsidRPr="00763281" w:rsidRDefault="000F04F6" w:rsidP="00FE0B85">
      <w:pPr>
        <w:spacing w:line="360" w:lineRule="auto"/>
        <w:jc w:val="both"/>
      </w:pPr>
      <w:r>
        <w:rPr>
          <w:b/>
        </w:rPr>
        <w:t>7</w:t>
      </w:r>
      <w:r w:rsidR="00FE0B85" w:rsidRPr="00763281">
        <w:rPr>
          <w:b/>
        </w:rPr>
        <w:t xml:space="preserve">.5 </w:t>
      </w:r>
      <w:r w:rsidR="00FE0B85" w:rsidRPr="00763281">
        <w:t>Preconizar a adoção de novas tecnologias;</w:t>
      </w:r>
    </w:p>
    <w:p w:rsidR="00FE0B85" w:rsidRPr="00763281" w:rsidRDefault="000F04F6" w:rsidP="00FE0B85">
      <w:pPr>
        <w:spacing w:line="360" w:lineRule="auto"/>
        <w:jc w:val="both"/>
      </w:pPr>
      <w:r>
        <w:rPr>
          <w:b/>
        </w:rPr>
        <w:t>7</w:t>
      </w:r>
      <w:r w:rsidR="00FE0B85" w:rsidRPr="00763281">
        <w:rPr>
          <w:b/>
        </w:rPr>
        <w:t xml:space="preserve">.6 </w:t>
      </w:r>
      <w:r w:rsidR="00FE0B85" w:rsidRPr="00763281">
        <w:t>Proporcionar maior articulação com as atividades de ensino e pesquisa e devem, preferencialmente, atender às questões prioritárias da sociedade para o des</w:t>
      </w:r>
      <w:r w:rsidR="007259A8">
        <w:t>envolvimento da cidadania plena;</w:t>
      </w:r>
    </w:p>
    <w:p w:rsidR="00FE0B85" w:rsidRDefault="000F04F6" w:rsidP="00FE0B85">
      <w:pPr>
        <w:spacing w:line="360" w:lineRule="auto"/>
        <w:jc w:val="both"/>
      </w:pPr>
      <w:r>
        <w:rPr>
          <w:b/>
        </w:rPr>
        <w:lastRenderedPageBreak/>
        <w:t>7</w:t>
      </w:r>
      <w:r w:rsidR="00FE0B85" w:rsidRPr="00763281">
        <w:rPr>
          <w:b/>
        </w:rPr>
        <w:t>.7</w:t>
      </w:r>
      <w:r w:rsidR="00FE0B85" w:rsidRPr="00763281">
        <w:t xml:space="preserve"> Ter v</w:t>
      </w:r>
      <w:r w:rsidR="007259A8">
        <w:t>iabilidade técnica e financeira.</w:t>
      </w:r>
    </w:p>
    <w:p w:rsidR="000F04F6" w:rsidRDefault="000F04F6" w:rsidP="00FE0B85">
      <w:pPr>
        <w:spacing w:line="360" w:lineRule="auto"/>
        <w:jc w:val="both"/>
      </w:pPr>
    </w:p>
    <w:p w:rsidR="000F04F6" w:rsidRPr="00763281" w:rsidRDefault="000F04F6" w:rsidP="000F04F6">
      <w:pPr>
        <w:spacing w:line="360" w:lineRule="auto"/>
        <w:jc w:val="both"/>
        <w:rPr>
          <w:b/>
        </w:rPr>
      </w:pPr>
      <w:r>
        <w:rPr>
          <w:b/>
        </w:rPr>
        <w:t>8</w:t>
      </w:r>
      <w:r w:rsidR="007259A8">
        <w:rPr>
          <w:b/>
        </w:rPr>
        <w:t xml:space="preserve">. DA CONCESSÃO DA BOLSA </w:t>
      </w:r>
    </w:p>
    <w:p w:rsidR="000F04F6" w:rsidRPr="00047AE6" w:rsidRDefault="003D4E50" w:rsidP="000F04F6">
      <w:pPr>
        <w:spacing w:line="360" w:lineRule="auto"/>
        <w:jc w:val="both"/>
        <w:rPr>
          <w:color w:val="FF0000"/>
          <w:vertAlign w:val="superscript"/>
        </w:rPr>
      </w:pPr>
      <w:r>
        <w:rPr>
          <w:b/>
        </w:rPr>
        <w:t>8</w:t>
      </w:r>
      <w:r w:rsidR="000F04F6" w:rsidRPr="00763281">
        <w:rPr>
          <w:b/>
        </w:rPr>
        <w:t xml:space="preserve">.1 </w:t>
      </w:r>
      <w:r w:rsidR="000F04F6" w:rsidRPr="00763281">
        <w:t xml:space="preserve">Serão oferecidas </w:t>
      </w:r>
      <w:r w:rsidR="000F04F6" w:rsidRPr="000520D3">
        <w:t xml:space="preserve">24 (vinte e quatro) </w:t>
      </w:r>
      <w:r w:rsidR="007259A8">
        <w:t>Bolsas C</w:t>
      </w:r>
      <w:r w:rsidR="000F04F6">
        <w:t>ulturas</w:t>
      </w:r>
      <w:r w:rsidR="000F04F6" w:rsidRPr="00763281">
        <w:t xml:space="preserve"> com vigência de </w:t>
      </w:r>
      <w:r w:rsidR="000F04F6">
        <w:t xml:space="preserve">01 de </w:t>
      </w:r>
      <w:r w:rsidR="000F04F6" w:rsidRPr="00763281">
        <w:t>setembro de 201</w:t>
      </w:r>
      <w:r w:rsidR="000F04F6">
        <w:t>7</w:t>
      </w:r>
      <w:r w:rsidR="000F04F6" w:rsidRPr="00763281">
        <w:t xml:space="preserve"> a </w:t>
      </w:r>
      <w:r w:rsidR="000F04F6">
        <w:t xml:space="preserve">31 de </w:t>
      </w:r>
      <w:r w:rsidR="000F04F6" w:rsidRPr="00763281">
        <w:t>agosto de 201</w:t>
      </w:r>
      <w:r w:rsidR="000F04F6">
        <w:t>8</w:t>
      </w:r>
      <w:r w:rsidR="000F04F6" w:rsidRPr="00763281">
        <w:t>,</w:t>
      </w:r>
      <w:r w:rsidR="007259A8">
        <w:t xml:space="preserve"> previsto</w:t>
      </w:r>
      <w:r w:rsidR="000F04F6" w:rsidRPr="00763281">
        <w:t xml:space="preserve"> na </w:t>
      </w:r>
      <w:r w:rsidR="000F04F6" w:rsidRPr="000520D3">
        <w:t>Resolução nº XXX/2017-CAD/UEMA;</w:t>
      </w:r>
    </w:p>
    <w:p w:rsidR="000F04F6" w:rsidRDefault="003D4E50" w:rsidP="000F04F6">
      <w:pPr>
        <w:spacing w:line="360" w:lineRule="auto"/>
        <w:jc w:val="both"/>
      </w:pPr>
      <w:r>
        <w:rPr>
          <w:b/>
        </w:rPr>
        <w:t>8</w:t>
      </w:r>
      <w:r w:rsidR="000F04F6" w:rsidRPr="00763281">
        <w:rPr>
          <w:b/>
        </w:rPr>
        <w:t>.2.</w:t>
      </w:r>
      <w:r w:rsidR="000F04F6" w:rsidRPr="00763281">
        <w:t xml:space="preserve"> De acordo com a Resolução n</w:t>
      </w:r>
      <w:r w:rsidR="000F04F6" w:rsidRPr="00157EEA">
        <w:t>º XXX</w:t>
      </w:r>
      <w:r w:rsidR="000F04F6" w:rsidRPr="00763281">
        <w:t xml:space="preserve">/2017, o valor da bolsa será de </w:t>
      </w:r>
      <w:r w:rsidR="000F04F6" w:rsidRPr="000520D3">
        <w:t xml:space="preserve">R$ 400,00 (quatrocentos reais); </w:t>
      </w:r>
    </w:p>
    <w:p w:rsidR="00A5058B" w:rsidRDefault="00A5058B" w:rsidP="00A5058B">
      <w:pPr>
        <w:spacing w:line="360" w:lineRule="auto"/>
        <w:jc w:val="both"/>
      </w:pPr>
      <w:r w:rsidRPr="00A5058B">
        <w:rPr>
          <w:b/>
        </w:rPr>
        <w:t>8.3</w:t>
      </w:r>
      <w:r w:rsidRPr="009738C2">
        <w:t xml:space="preserve">Cada professor(a) orientador(a) </w:t>
      </w:r>
      <w:r>
        <w:t>poderá concorrer com um (1</w:t>
      </w:r>
      <w:r w:rsidRPr="009738C2">
        <w:t>)</w:t>
      </w:r>
      <w:r>
        <w:t xml:space="preserve"> projeto</w:t>
      </w:r>
      <w:r w:rsidRPr="009738C2">
        <w:t xml:space="preserve">, podendo solicitar até duas (2) </w:t>
      </w:r>
      <w:r>
        <w:t>bolsas. No</w:t>
      </w:r>
      <w:r w:rsidR="00275045">
        <w:t xml:space="preserve"> projeto con</w:t>
      </w:r>
      <w:r w:rsidRPr="009738C2">
        <w:t xml:space="preserve">templado, o orientador poderá indicar até quatro (4) aluno(as) voluntário(as); </w:t>
      </w:r>
    </w:p>
    <w:p w:rsidR="003D4E50" w:rsidRDefault="00A5058B" w:rsidP="000F04F6">
      <w:pPr>
        <w:spacing w:line="360" w:lineRule="auto"/>
        <w:jc w:val="both"/>
      </w:pPr>
      <w:r w:rsidRPr="00A5058B">
        <w:rPr>
          <w:b/>
        </w:rPr>
        <w:t>8.4</w:t>
      </w:r>
      <w:r w:rsidRPr="00A5058B">
        <w:t xml:space="preserve"> A não entrega da documentação de indicação do bolsista, conforme os prazos previstos nesse edital, resultará na perda da c</w:t>
      </w:r>
      <w:r>
        <w:t>ota pelo orientador selecionado</w:t>
      </w:r>
      <w:r w:rsidR="00CF3BAE">
        <w:t>.</w:t>
      </w:r>
    </w:p>
    <w:p w:rsidR="00CF3BAE" w:rsidRPr="00763281" w:rsidRDefault="00CF3BAE" w:rsidP="000F04F6">
      <w:pPr>
        <w:spacing w:line="360" w:lineRule="auto"/>
        <w:jc w:val="both"/>
      </w:pPr>
    </w:p>
    <w:p w:rsidR="000F04F6" w:rsidRPr="00763281" w:rsidRDefault="003D4E50" w:rsidP="000F04F6">
      <w:pPr>
        <w:spacing w:line="360" w:lineRule="auto"/>
        <w:jc w:val="both"/>
        <w:rPr>
          <w:b/>
        </w:rPr>
      </w:pPr>
      <w:r>
        <w:rPr>
          <w:b/>
        </w:rPr>
        <w:t>9</w:t>
      </w:r>
      <w:r w:rsidR="000F04F6" w:rsidRPr="00763281">
        <w:rPr>
          <w:b/>
        </w:rPr>
        <w:t>. SELEÇÃO DOS PROJETOS E RESULTADO</w:t>
      </w:r>
    </w:p>
    <w:p w:rsidR="00A5058B" w:rsidRPr="00B87D05" w:rsidRDefault="003D4E50" w:rsidP="000F04F6">
      <w:pPr>
        <w:spacing w:line="360" w:lineRule="auto"/>
        <w:jc w:val="both"/>
        <w:rPr>
          <w:highlight w:val="yellow"/>
        </w:rPr>
      </w:pPr>
      <w:r>
        <w:rPr>
          <w:b/>
        </w:rPr>
        <w:t>9</w:t>
      </w:r>
      <w:r w:rsidR="000F04F6" w:rsidRPr="00763281">
        <w:rPr>
          <w:b/>
        </w:rPr>
        <w:t>.1</w:t>
      </w:r>
      <w:r w:rsidR="000F04F6" w:rsidRPr="00B87D05">
        <w:t>A seleção dos projetos será realizada pe</w:t>
      </w:r>
      <w:r w:rsidRPr="00B87D05">
        <w:t>lo Comitê Institucional da Bolsa Cultura</w:t>
      </w:r>
      <w:r w:rsidR="000F04F6" w:rsidRPr="00B87D05">
        <w:t>, no período de 29 de maio a 12 de junho de 2017. O resultado preliminar da seleção se</w:t>
      </w:r>
      <w:r w:rsidR="00A5058B" w:rsidRPr="00B87D05">
        <w:t>rá divulgado no dia 23 de junho.</w:t>
      </w:r>
      <w:r w:rsidR="003836FB">
        <w:t xml:space="preserve"> </w:t>
      </w:r>
      <w:r w:rsidR="00A5058B" w:rsidRPr="00B87D05">
        <w:t>A divulgação do final será dia 30 de junho(http</w:t>
      </w:r>
      <w:r w:rsidR="00A5058B" w:rsidRPr="00A5058B">
        <w:t>://www.proexae.uema.br/)</w:t>
      </w:r>
      <w:r w:rsidR="00B87D05">
        <w:t>.</w:t>
      </w:r>
      <w:r w:rsidR="00B87D05" w:rsidRPr="00B87D05">
        <w:t xml:space="preserve"> O período para a entrega da documentação do (s) aluno (s) bolsista (s) e voluntário (s) será de 3 a 21 de julho de 2017;</w:t>
      </w:r>
    </w:p>
    <w:p w:rsidR="00443C6D" w:rsidRDefault="003D4E50" w:rsidP="000F04F6">
      <w:pPr>
        <w:spacing w:line="360" w:lineRule="auto"/>
        <w:jc w:val="both"/>
      </w:pPr>
      <w:r>
        <w:rPr>
          <w:b/>
        </w:rPr>
        <w:t>9</w:t>
      </w:r>
      <w:r w:rsidR="000F04F6" w:rsidRPr="00763281">
        <w:rPr>
          <w:b/>
        </w:rPr>
        <w:t>.2</w:t>
      </w:r>
      <w:r w:rsidR="00725F80">
        <w:t xml:space="preserve"> Os projetos</w:t>
      </w:r>
      <w:r w:rsidR="000F04F6" w:rsidRPr="00763281">
        <w:t xml:space="preserve"> não contemplados com bolsa poderão ser desenvolvidos, de forma voluntária, a critério do</w:t>
      </w:r>
      <w:r w:rsidR="000F04F6">
        <w:t xml:space="preserve"> (a)</w:t>
      </w:r>
      <w:r w:rsidR="000F04F6" w:rsidRPr="00763281">
        <w:t xml:space="preserve"> professor</w:t>
      </w:r>
      <w:r w:rsidR="000F04F6">
        <w:t xml:space="preserve"> (a)</w:t>
      </w:r>
      <w:r w:rsidR="000F04F6" w:rsidRPr="00763281">
        <w:t xml:space="preserve">, que terá o período de </w:t>
      </w:r>
      <w:r w:rsidR="000F04F6">
        <w:t>3 a 21</w:t>
      </w:r>
      <w:r w:rsidR="000F04F6" w:rsidRPr="00763281">
        <w:t xml:space="preserve"> de </w:t>
      </w:r>
      <w:r w:rsidR="000F04F6">
        <w:t>julho</w:t>
      </w:r>
      <w:r w:rsidR="000F04F6" w:rsidRPr="00763281">
        <w:t xml:space="preserve"> de 2017 para manifestar o seu inter</w:t>
      </w:r>
      <w:r w:rsidR="00725F80">
        <w:t>esse, por escrito</w:t>
      </w:r>
      <w:r w:rsidR="000F04F6">
        <w:t xml:space="preserve">. </w:t>
      </w:r>
      <w:r w:rsidR="000F04F6" w:rsidRPr="00B87D05">
        <w:t xml:space="preserve">Os alunos serão cadastrados como voluntários devendo apresentação </w:t>
      </w:r>
      <w:r w:rsidRPr="00B87D05">
        <w:t xml:space="preserve">documentos </w:t>
      </w:r>
      <w:r w:rsidR="000F04F6" w:rsidRPr="00B87D05">
        <w:t xml:space="preserve">descrita no </w:t>
      </w:r>
      <w:r w:rsidR="00275045">
        <w:t>ANEXO C</w:t>
      </w:r>
      <w:r w:rsidR="000F04F6" w:rsidRPr="00B87D05">
        <w:t>, item 2.</w:t>
      </w:r>
    </w:p>
    <w:p w:rsidR="00443C6D" w:rsidRDefault="00443C6D" w:rsidP="000F04F6">
      <w:pPr>
        <w:spacing w:line="360" w:lineRule="auto"/>
        <w:jc w:val="both"/>
      </w:pPr>
    </w:p>
    <w:p w:rsidR="000F04F6" w:rsidRPr="00763281" w:rsidRDefault="003D4E50" w:rsidP="000F04F6">
      <w:pPr>
        <w:spacing w:line="360" w:lineRule="auto"/>
        <w:jc w:val="both"/>
        <w:rPr>
          <w:b/>
        </w:rPr>
      </w:pPr>
      <w:r>
        <w:rPr>
          <w:b/>
        </w:rPr>
        <w:t>10</w:t>
      </w:r>
      <w:r w:rsidR="000F04F6" w:rsidRPr="00763281">
        <w:rPr>
          <w:b/>
        </w:rPr>
        <w:t xml:space="preserve">. </w:t>
      </w:r>
      <w:r w:rsidR="00B87D05" w:rsidRPr="009738C2">
        <w:rPr>
          <w:b/>
        </w:rPr>
        <w:t xml:space="preserve">PRAZO PARA PEDIDO DE RECONSIDERAÇÃO </w:t>
      </w:r>
    </w:p>
    <w:p w:rsidR="007D1750" w:rsidRDefault="00B87D05" w:rsidP="000F04F6">
      <w:pPr>
        <w:spacing w:line="360" w:lineRule="auto"/>
        <w:jc w:val="both"/>
      </w:pPr>
      <w:r>
        <w:t>O prazo para submissão</w:t>
      </w:r>
      <w:r w:rsidR="000F04F6" w:rsidRPr="0002159D">
        <w:t xml:space="preserve"> no pedido de reconsideração será de </w:t>
      </w:r>
      <w:r w:rsidR="000F04F6">
        <w:t>3</w:t>
      </w:r>
      <w:r w:rsidR="000F04F6" w:rsidRPr="0002159D">
        <w:t xml:space="preserve"> (</w:t>
      </w:r>
      <w:r w:rsidR="000F04F6">
        <w:t>três</w:t>
      </w:r>
      <w:r w:rsidR="000F04F6" w:rsidRPr="0002159D">
        <w:t>) dias úteis</w:t>
      </w:r>
      <w:r w:rsidR="004311E2">
        <w:t>,</w:t>
      </w:r>
      <w:r w:rsidR="000F04F6" w:rsidRPr="0002159D">
        <w:t xml:space="preserve"> a contar da divulgação do resultado final, cabendo a PROEXAE/UEMA proceder o julgamento do pleito, devendo encaminhá-lo aos membros da comissão de avaliação.</w:t>
      </w:r>
    </w:p>
    <w:p w:rsidR="003836FB" w:rsidRDefault="003836FB" w:rsidP="000F04F6">
      <w:pPr>
        <w:spacing w:line="360" w:lineRule="auto"/>
        <w:jc w:val="both"/>
      </w:pPr>
    </w:p>
    <w:p w:rsidR="003836FB" w:rsidRDefault="003836FB" w:rsidP="000F04F6">
      <w:pPr>
        <w:spacing w:line="360" w:lineRule="auto"/>
        <w:jc w:val="both"/>
      </w:pPr>
    </w:p>
    <w:p w:rsidR="007D1750" w:rsidRDefault="007D1750" w:rsidP="007D1750">
      <w:pPr>
        <w:rPr>
          <w:b/>
          <w:bCs/>
        </w:rPr>
      </w:pPr>
      <w:r>
        <w:rPr>
          <w:b/>
          <w:bCs/>
        </w:rPr>
        <w:lastRenderedPageBreak/>
        <w:t>11. CRONOGRAMA</w:t>
      </w:r>
    </w:p>
    <w:p w:rsidR="007D1750" w:rsidRDefault="007D1750" w:rsidP="007D1750">
      <w:pPr>
        <w:rPr>
          <w:b/>
          <w:bCs/>
        </w:rPr>
      </w:pPr>
    </w:p>
    <w:tbl>
      <w:tblPr>
        <w:tblW w:w="478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2"/>
        <w:gridCol w:w="5973"/>
      </w:tblGrid>
      <w:tr w:rsidR="007D1750" w:rsidRPr="00E47B0E" w:rsidTr="003836FB">
        <w:trPr>
          <w:jc w:val="center"/>
        </w:trPr>
        <w:tc>
          <w:tcPr>
            <w:tcW w:w="1421" w:type="pct"/>
            <w:shd w:val="clear" w:color="auto" w:fill="D6E3BC" w:themeFill="accent3" w:themeFillTint="66"/>
            <w:vAlign w:val="center"/>
          </w:tcPr>
          <w:p w:rsidR="007D1750" w:rsidRPr="00E47B0E" w:rsidRDefault="007D1750" w:rsidP="00E31CE8">
            <w:pPr>
              <w:jc w:val="center"/>
              <w:rPr>
                <w:b/>
                <w:color w:val="000000"/>
              </w:rPr>
            </w:pPr>
            <w:r w:rsidRPr="00E47B0E">
              <w:rPr>
                <w:b/>
                <w:color w:val="000000"/>
              </w:rPr>
              <w:t>DATA</w:t>
            </w:r>
          </w:p>
        </w:tc>
        <w:tc>
          <w:tcPr>
            <w:tcW w:w="3579" w:type="pct"/>
            <w:shd w:val="clear" w:color="auto" w:fill="D6E3BC" w:themeFill="accent3" w:themeFillTint="66"/>
            <w:vAlign w:val="center"/>
          </w:tcPr>
          <w:p w:rsidR="007D1750" w:rsidRPr="00E47B0E" w:rsidRDefault="007D1750" w:rsidP="00E31CE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DESCRIÇÃO DAS ETAPAS</w:t>
            </w:r>
          </w:p>
        </w:tc>
      </w:tr>
      <w:tr w:rsidR="007D1750" w:rsidRPr="00E47B0E" w:rsidTr="00E31CE8">
        <w:trPr>
          <w:jc w:val="center"/>
        </w:trPr>
        <w:tc>
          <w:tcPr>
            <w:tcW w:w="1421" w:type="pct"/>
            <w:vAlign w:val="center"/>
          </w:tcPr>
          <w:p w:rsidR="007D1750" w:rsidRPr="005B5AE4" w:rsidRDefault="008741DA" w:rsidP="00E31CE8">
            <w:pPr>
              <w:jc w:val="center"/>
              <w:rPr>
                <w:color w:val="000000"/>
              </w:rPr>
            </w:pPr>
            <w:r>
              <w:t>17/04 a 19</w:t>
            </w:r>
            <w:r w:rsidR="007D1750" w:rsidRPr="00E31CE8">
              <w:t>/05</w:t>
            </w:r>
            <w:r w:rsidR="007D1750">
              <w:t>/2017</w:t>
            </w:r>
          </w:p>
        </w:tc>
        <w:tc>
          <w:tcPr>
            <w:tcW w:w="3579" w:type="pct"/>
            <w:vAlign w:val="center"/>
          </w:tcPr>
          <w:p w:rsidR="007D1750" w:rsidRPr="00E47B0E" w:rsidRDefault="007D1750" w:rsidP="00E31CE8">
            <w:pPr>
              <w:jc w:val="center"/>
              <w:rPr>
                <w:color w:val="000000"/>
              </w:rPr>
            </w:pPr>
            <w:r w:rsidRPr="00E47B0E">
              <w:rPr>
                <w:color w:val="000000"/>
              </w:rPr>
              <w:t>Períod</w:t>
            </w:r>
            <w:r>
              <w:rPr>
                <w:color w:val="000000"/>
              </w:rPr>
              <w:t>o de inscrições dos projetos</w:t>
            </w:r>
          </w:p>
        </w:tc>
      </w:tr>
      <w:tr w:rsidR="007D1750" w:rsidRPr="00E47B0E" w:rsidTr="00E31CE8">
        <w:trPr>
          <w:jc w:val="center"/>
        </w:trPr>
        <w:tc>
          <w:tcPr>
            <w:tcW w:w="1421" w:type="pct"/>
            <w:vAlign w:val="center"/>
          </w:tcPr>
          <w:p w:rsidR="007D1750" w:rsidRPr="00E47B0E" w:rsidRDefault="007D1750" w:rsidP="00E31CE8">
            <w:pPr>
              <w:jc w:val="center"/>
              <w:rPr>
                <w:color w:val="000000"/>
              </w:rPr>
            </w:pPr>
            <w:r>
              <w:t>29/05 a 12/06/2017</w:t>
            </w:r>
          </w:p>
        </w:tc>
        <w:tc>
          <w:tcPr>
            <w:tcW w:w="3579" w:type="pct"/>
            <w:vAlign w:val="center"/>
          </w:tcPr>
          <w:p w:rsidR="007D1750" w:rsidRPr="00E47B0E" w:rsidRDefault="007D1750" w:rsidP="00B87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Análise do </w:t>
            </w:r>
            <w:r w:rsidRPr="00B87D05">
              <w:rPr>
                <w:color w:val="000000"/>
              </w:rPr>
              <w:t xml:space="preserve">Comitê </w:t>
            </w:r>
            <w:r w:rsidR="00B87D05">
              <w:rPr>
                <w:color w:val="000000"/>
              </w:rPr>
              <w:t>Institucional da Bolsa Cultura</w:t>
            </w:r>
          </w:p>
        </w:tc>
      </w:tr>
      <w:tr w:rsidR="007D1750" w:rsidRPr="00E47B0E" w:rsidTr="00E31CE8">
        <w:trPr>
          <w:jc w:val="center"/>
        </w:trPr>
        <w:tc>
          <w:tcPr>
            <w:tcW w:w="1421" w:type="pct"/>
            <w:vAlign w:val="center"/>
          </w:tcPr>
          <w:p w:rsidR="007D1750" w:rsidRPr="00E47B0E" w:rsidRDefault="007D1750" w:rsidP="00E31C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23/06/17</w:t>
            </w:r>
          </w:p>
        </w:tc>
        <w:tc>
          <w:tcPr>
            <w:tcW w:w="3579" w:type="pct"/>
            <w:vAlign w:val="center"/>
          </w:tcPr>
          <w:p w:rsidR="007D1750" w:rsidRPr="00E47B0E" w:rsidRDefault="007D1750" w:rsidP="00E31C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Resultado preliminar</w:t>
            </w:r>
          </w:p>
        </w:tc>
      </w:tr>
      <w:tr w:rsidR="007D1750" w:rsidRPr="00E47B0E" w:rsidTr="00E31CE8">
        <w:trPr>
          <w:jc w:val="center"/>
        </w:trPr>
        <w:tc>
          <w:tcPr>
            <w:tcW w:w="1421" w:type="pct"/>
            <w:vAlign w:val="center"/>
          </w:tcPr>
          <w:p w:rsidR="007D1750" w:rsidRPr="00E47B0E" w:rsidRDefault="007D1750" w:rsidP="00E31CE8">
            <w:pPr>
              <w:jc w:val="center"/>
              <w:rPr>
                <w:color w:val="000000"/>
              </w:rPr>
            </w:pPr>
            <w:r>
              <w:t>26 a 28/06/2017</w:t>
            </w:r>
          </w:p>
        </w:tc>
        <w:tc>
          <w:tcPr>
            <w:tcW w:w="3579" w:type="pct"/>
            <w:vAlign w:val="center"/>
          </w:tcPr>
          <w:p w:rsidR="007D1750" w:rsidRPr="00E47B0E" w:rsidRDefault="007D1750" w:rsidP="00E31CE8">
            <w:pPr>
              <w:jc w:val="center"/>
              <w:rPr>
                <w:color w:val="000000"/>
              </w:rPr>
            </w:pPr>
            <w:r w:rsidRPr="00E47B0E">
              <w:rPr>
                <w:color w:val="000000"/>
              </w:rPr>
              <w:t>Apresentação de recursos</w:t>
            </w:r>
          </w:p>
        </w:tc>
      </w:tr>
      <w:tr w:rsidR="007D1750" w:rsidRPr="00E47B0E" w:rsidTr="00E31CE8">
        <w:trPr>
          <w:jc w:val="center"/>
        </w:trPr>
        <w:tc>
          <w:tcPr>
            <w:tcW w:w="1421" w:type="pct"/>
            <w:vAlign w:val="center"/>
          </w:tcPr>
          <w:p w:rsidR="007D1750" w:rsidRDefault="007D1750" w:rsidP="00E31CE8">
            <w:pPr>
              <w:jc w:val="center"/>
            </w:pPr>
            <w:r>
              <w:t>30/06/2017</w:t>
            </w:r>
          </w:p>
        </w:tc>
        <w:tc>
          <w:tcPr>
            <w:tcW w:w="3579" w:type="pct"/>
            <w:vAlign w:val="center"/>
          </w:tcPr>
          <w:p w:rsidR="007D1750" w:rsidRPr="00E47B0E" w:rsidRDefault="007D1750" w:rsidP="00E31C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Resultado final</w:t>
            </w:r>
          </w:p>
        </w:tc>
      </w:tr>
      <w:tr w:rsidR="007D1750" w:rsidRPr="00E47B0E" w:rsidTr="00E31CE8">
        <w:trPr>
          <w:jc w:val="center"/>
        </w:trPr>
        <w:tc>
          <w:tcPr>
            <w:tcW w:w="1421" w:type="pct"/>
            <w:vAlign w:val="center"/>
          </w:tcPr>
          <w:p w:rsidR="007D1750" w:rsidRPr="00E47B0E" w:rsidRDefault="007D1750" w:rsidP="00E31C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03/07 a 21/07/2017</w:t>
            </w:r>
          </w:p>
        </w:tc>
        <w:tc>
          <w:tcPr>
            <w:tcW w:w="3579" w:type="pct"/>
            <w:vAlign w:val="center"/>
          </w:tcPr>
          <w:p w:rsidR="007D1750" w:rsidRPr="00E47B0E" w:rsidRDefault="007D1750" w:rsidP="00E31CE8">
            <w:pPr>
              <w:jc w:val="center"/>
              <w:rPr>
                <w:color w:val="000000"/>
              </w:rPr>
            </w:pPr>
            <w:r>
              <w:t>E</w:t>
            </w:r>
            <w:r w:rsidRPr="00763281">
              <w:t>ntrega da documentação do (s) aluno (s)</w:t>
            </w:r>
          </w:p>
        </w:tc>
      </w:tr>
    </w:tbl>
    <w:p w:rsidR="007D1750" w:rsidRDefault="007D1750" w:rsidP="007D1750">
      <w:pPr>
        <w:spacing w:line="360" w:lineRule="auto"/>
        <w:jc w:val="both"/>
        <w:rPr>
          <w:b/>
        </w:rPr>
      </w:pPr>
    </w:p>
    <w:p w:rsidR="007D1750" w:rsidRPr="00763281" w:rsidRDefault="007D1750" w:rsidP="007D1750">
      <w:pPr>
        <w:spacing w:line="360" w:lineRule="auto"/>
        <w:jc w:val="both"/>
        <w:rPr>
          <w:b/>
        </w:rPr>
      </w:pPr>
      <w:r w:rsidRPr="00763281">
        <w:rPr>
          <w:b/>
        </w:rPr>
        <w:t>1</w:t>
      </w:r>
      <w:r>
        <w:rPr>
          <w:b/>
        </w:rPr>
        <w:t>2</w:t>
      </w:r>
      <w:r w:rsidRPr="00763281">
        <w:rPr>
          <w:b/>
        </w:rPr>
        <w:t>. DISPOSIÇÕES GERAIS</w:t>
      </w:r>
    </w:p>
    <w:p w:rsidR="007D1750" w:rsidRPr="00763281" w:rsidRDefault="007D1750" w:rsidP="007D1750">
      <w:pPr>
        <w:spacing w:line="360" w:lineRule="auto"/>
        <w:jc w:val="both"/>
      </w:pPr>
      <w:r w:rsidRPr="00763281">
        <w:rPr>
          <w:b/>
        </w:rPr>
        <w:t>1</w:t>
      </w:r>
      <w:r>
        <w:rPr>
          <w:b/>
        </w:rPr>
        <w:t>2</w:t>
      </w:r>
      <w:r w:rsidRPr="00763281">
        <w:rPr>
          <w:b/>
        </w:rPr>
        <w:t>.1</w:t>
      </w:r>
      <w:r w:rsidRPr="00763281">
        <w:t xml:space="preserve"> A bolsa concedida não implica vínculo empregatício com a UEMA;</w:t>
      </w:r>
    </w:p>
    <w:p w:rsidR="004311E2" w:rsidRPr="00763281" w:rsidRDefault="007D1750" w:rsidP="007D1750">
      <w:pPr>
        <w:spacing w:line="360" w:lineRule="auto"/>
        <w:jc w:val="both"/>
      </w:pPr>
      <w:r w:rsidRPr="00763281">
        <w:rPr>
          <w:b/>
        </w:rPr>
        <w:t>1</w:t>
      </w:r>
      <w:r>
        <w:rPr>
          <w:b/>
        </w:rPr>
        <w:t>1</w:t>
      </w:r>
      <w:r w:rsidRPr="00763281">
        <w:rPr>
          <w:b/>
        </w:rPr>
        <w:t>.2</w:t>
      </w:r>
      <w:r w:rsidRPr="00763281">
        <w:t xml:space="preserve"> Relatórios, </w:t>
      </w:r>
      <w:r>
        <w:t xml:space="preserve">formulários </w:t>
      </w:r>
      <w:r w:rsidRPr="00763281">
        <w:t>de avaliaç</w:t>
      </w:r>
      <w:r>
        <w:t xml:space="preserve">ões bimestrais, </w:t>
      </w:r>
      <w:r w:rsidRPr="00763281">
        <w:t>solicitações de substituição de bolsista ou cancelamento de bolsa deverão ser encami</w:t>
      </w:r>
      <w:r w:rsidR="00040212">
        <w:t xml:space="preserve">nhados à Coordenação de Cultura </w:t>
      </w:r>
      <w:r w:rsidRPr="00763281">
        <w:t>PROEXAE/UEMA;</w:t>
      </w:r>
    </w:p>
    <w:p w:rsidR="007D1750" w:rsidRPr="00763281" w:rsidRDefault="007D1750" w:rsidP="007D1750">
      <w:pPr>
        <w:spacing w:line="360" w:lineRule="auto"/>
        <w:jc w:val="both"/>
      </w:pPr>
      <w:r w:rsidRPr="00763281">
        <w:rPr>
          <w:b/>
        </w:rPr>
        <w:t>1</w:t>
      </w:r>
      <w:r>
        <w:rPr>
          <w:b/>
        </w:rPr>
        <w:t>1</w:t>
      </w:r>
      <w:r w:rsidRPr="00763281">
        <w:rPr>
          <w:b/>
        </w:rPr>
        <w:t>.3</w:t>
      </w:r>
      <w:r w:rsidRPr="00763281">
        <w:t xml:space="preserve"> A Pró-Reitoria de Extensão e Assuntos Estudantis poderá cancelar ou suspender a bolsa a qualquer momento, caso se verifique o não cumprimento das normas estabelecidas nesse edital. Assim como suspender a bolsa, sem pagamento de retroativos, quando houver atraso de mais de 15 dias, sem justificativa para entrega d</w:t>
      </w:r>
      <w:r>
        <w:t xml:space="preserve">os formulários </w:t>
      </w:r>
      <w:r w:rsidRPr="00763281">
        <w:t>de avaliaç</w:t>
      </w:r>
      <w:r>
        <w:t>ões bimestrais</w:t>
      </w:r>
      <w:r w:rsidRPr="00763281">
        <w:t>, relatório</w:t>
      </w:r>
      <w:r>
        <w:t>s</w:t>
      </w:r>
      <w:r w:rsidRPr="00763281">
        <w:t xml:space="preserve"> parcial e final.</w:t>
      </w:r>
    </w:p>
    <w:p w:rsidR="007D1750" w:rsidRPr="00763281" w:rsidRDefault="007D1750" w:rsidP="007D1750">
      <w:pPr>
        <w:spacing w:line="360" w:lineRule="auto"/>
        <w:jc w:val="both"/>
      </w:pPr>
      <w:r w:rsidRPr="00763281">
        <w:rPr>
          <w:b/>
        </w:rPr>
        <w:t>1</w:t>
      </w:r>
      <w:r>
        <w:rPr>
          <w:b/>
        </w:rPr>
        <w:t>1</w:t>
      </w:r>
      <w:r w:rsidRPr="00763281">
        <w:rPr>
          <w:b/>
        </w:rPr>
        <w:t>.4</w:t>
      </w:r>
      <w:r w:rsidRPr="00763281">
        <w:t xml:space="preserve"> Os casos omissos serão resolvidos no âmbito da Pró-Reitoria de Extensão e Assuntos Estudantis, em conjunto com o </w:t>
      </w:r>
      <w:r w:rsidR="00725F80">
        <w:t>Comitê Institucional de</w:t>
      </w:r>
      <w:r w:rsidR="00D709F8">
        <w:t xml:space="preserve"> Bolsa Cultura</w:t>
      </w:r>
      <w:r w:rsidRPr="00763281">
        <w:t>/UEMA.</w:t>
      </w:r>
    </w:p>
    <w:p w:rsidR="007D1750" w:rsidRPr="00763281" w:rsidRDefault="007D1750" w:rsidP="007D1750">
      <w:pPr>
        <w:spacing w:line="360" w:lineRule="auto"/>
        <w:jc w:val="both"/>
      </w:pPr>
    </w:p>
    <w:p w:rsidR="007D1750" w:rsidRPr="00763281" w:rsidRDefault="007D1750" w:rsidP="007D1750">
      <w:pPr>
        <w:spacing w:line="360" w:lineRule="auto"/>
        <w:jc w:val="center"/>
      </w:pPr>
      <w:r w:rsidRPr="00763281">
        <w:t>São Luís (MA),</w:t>
      </w:r>
      <w:r w:rsidR="003836FB">
        <w:t>17</w:t>
      </w:r>
      <w:r w:rsidRPr="00763281">
        <w:t xml:space="preserve">de </w:t>
      </w:r>
      <w:r>
        <w:t>abril</w:t>
      </w:r>
      <w:r w:rsidRPr="00763281">
        <w:t xml:space="preserve"> de 2017.</w:t>
      </w:r>
    </w:p>
    <w:p w:rsidR="007D1750" w:rsidRPr="00763281" w:rsidRDefault="007D1750" w:rsidP="007D1750">
      <w:pPr>
        <w:spacing w:line="360" w:lineRule="auto"/>
        <w:jc w:val="right"/>
      </w:pPr>
    </w:p>
    <w:p w:rsidR="007D1750" w:rsidRPr="00763281" w:rsidRDefault="007D1750" w:rsidP="007D1750">
      <w:pPr>
        <w:spacing w:line="360" w:lineRule="auto"/>
        <w:jc w:val="right"/>
      </w:pPr>
    </w:p>
    <w:p w:rsidR="007D1750" w:rsidRPr="00763281" w:rsidRDefault="007D1750" w:rsidP="007D1750">
      <w:pPr>
        <w:spacing w:line="360" w:lineRule="auto"/>
        <w:jc w:val="center"/>
        <w:rPr>
          <w:b/>
        </w:rPr>
      </w:pPr>
      <w:r w:rsidRPr="00763281">
        <w:rPr>
          <w:b/>
        </w:rPr>
        <w:t xml:space="preserve">Prof. </w:t>
      </w:r>
      <w:r>
        <w:rPr>
          <w:b/>
        </w:rPr>
        <w:t xml:space="preserve">Dr. </w:t>
      </w:r>
      <w:r w:rsidRPr="00763281">
        <w:rPr>
          <w:b/>
        </w:rPr>
        <w:t>Paulo Henrique Aragão Catunda</w:t>
      </w:r>
    </w:p>
    <w:p w:rsidR="006823A5" w:rsidRDefault="007D1750" w:rsidP="0072490F">
      <w:pPr>
        <w:spacing w:line="360" w:lineRule="auto"/>
        <w:jc w:val="center"/>
      </w:pPr>
      <w:r w:rsidRPr="00763281">
        <w:t xml:space="preserve">Pró-Reitor de Extensão e Assuntos Estudantis </w:t>
      </w:r>
      <w:r w:rsidR="00443C6D">
        <w:t>–</w:t>
      </w:r>
      <w:r w:rsidRPr="00763281">
        <w:t xml:space="preserve"> PROEXAE</w:t>
      </w:r>
    </w:p>
    <w:p w:rsidR="003836FB" w:rsidRDefault="003836FB" w:rsidP="0072490F">
      <w:pPr>
        <w:spacing w:line="360" w:lineRule="auto"/>
        <w:jc w:val="center"/>
      </w:pPr>
    </w:p>
    <w:p w:rsidR="003836FB" w:rsidRDefault="003836FB" w:rsidP="0072490F">
      <w:pPr>
        <w:spacing w:line="360" w:lineRule="auto"/>
        <w:jc w:val="center"/>
      </w:pPr>
    </w:p>
    <w:p w:rsidR="003836FB" w:rsidRPr="003836FB" w:rsidRDefault="003836FB" w:rsidP="0072490F">
      <w:pPr>
        <w:spacing w:line="360" w:lineRule="auto"/>
        <w:jc w:val="center"/>
        <w:rPr>
          <w:b/>
        </w:rPr>
      </w:pPr>
      <w:r w:rsidRPr="003836FB">
        <w:rPr>
          <w:b/>
        </w:rPr>
        <w:t xml:space="preserve">Prof. Dr. Gustavo Pereira da Costa </w:t>
      </w:r>
    </w:p>
    <w:p w:rsidR="003836FB" w:rsidRDefault="003836FB" w:rsidP="0072490F">
      <w:pPr>
        <w:spacing w:line="360" w:lineRule="auto"/>
        <w:jc w:val="center"/>
      </w:pPr>
      <w:r>
        <w:t xml:space="preserve">Reitor </w:t>
      </w:r>
    </w:p>
    <w:p w:rsidR="00443C6D" w:rsidRDefault="00443C6D" w:rsidP="0072490F">
      <w:pPr>
        <w:spacing w:line="360" w:lineRule="auto"/>
        <w:jc w:val="center"/>
      </w:pPr>
    </w:p>
    <w:p w:rsidR="00BF57BE" w:rsidRDefault="00BF57BE" w:rsidP="0072490F">
      <w:pPr>
        <w:spacing w:line="360" w:lineRule="auto"/>
        <w:jc w:val="center"/>
      </w:pPr>
    </w:p>
    <w:p w:rsidR="005C75EA" w:rsidRDefault="005C75EA" w:rsidP="0072490F">
      <w:pPr>
        <w:spacing w:line="360" w:lineRule="auto"/>
        <w:jc w:val="center"/>
      </w:pPr>
    </w:p>
    <w:p w:rsidR="00443C6D" w:rsidRDefault="00443C6D" w:rsidP="0072490F">
      <w:pPr>
        <w:spacing w:line="360" w:lineRule="auto"/>
        <w:jc w:val="center"/>
      </w:pPr>
    </w:p>
    <w:p w:rsidR="004761DD" w:rsidRPr="00443C6D" w:rsidRDefault="006823A5" w:rsidP="00443C6D">
      <w:pPr>
        <w:spacing w:line="360" w:lineRule="auto"/>
        <w:jc w:val="center"/>
        <w:rPr>
          <w:b/>
        </w:rPr>
      </w:pPr>
      <w:r w:rsidRPr="00443C6D">
        <w:rPr>
          <w:b/>
        </w:rPr>
        <w:t>ANEXO A</w:t>
      </w:r>
      <w:r w:rsidR="005C75EA">
        <w:rPr>
          <w:b/>
        </w:rPr>
        <w:t xml:space="preserve"> </w:t>
      </w:r>
      <w:r w:rsidRPr="00443C6D">
        <w:rPr>
          <w:b/>
        </w:rPr>
        <w:t>–</w:t>
      </w:r>
      <w:r w:rsidR="005C75EA">
        <w:rPr>
          <w:b/>
        </w:rPr>
        <w:t xml:space="preserve"> </w:t>
      </w:r>
      <w:r w:rsidR="00DF6791" w:rsidRPr="00443C6D">
        <w:rPr>
          <w:b/>
        </w:rPr>
        <w:t xml:space="preserve">Modalidades 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478"/>
        <w:gridCol w:w="2147"/>
        <w:gridCol w:w="6095"/>
      </w:tblGrid>
      <w:tr w:rsidR="000820F9" w:rsidRPr="00763281" w:rsidTr="00820582">
        <w:trPr>
          <w:trHeight w:val="383"/>
        </w:trPr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0820F9" w:rsidRPr="00D67A47" w:rsidRDefault="000820F9" w:rsidP="00E31CE8">
            <w:pPr>
              <w:jc w:val="center"/>
              <w:rPr>
                <w:b/>
              </w:rPr>
            </w:pPr>
            <w:r w:rsidRPr="00D67A47">
              <w:rPr>
                <w:b/>
                <w:sz w:val="22"/>
                <w:szCs w:val="22"/>
              </w:rPr>
              <w:t>Nº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0820F9" w:rsidRPr="00D67A47" w:rsidRDefault="000E67D2" w:rsidP="00E31CE8">
            <w:pPr>
              <w:jc w:val="center"/>
              <w:rPr>
                <w:b/>
              </w:rPr>
            </w:pPr>
            <w:r w:rsidRPr="00D67A47">
              <w:rPr>
                <w:b/>
                <w:sz w:val="22"/>
                <w:szCs w:val="22"/>
              </w:rPr>
              <w:t xml:space="preserve">MODALIDADE 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0820F9" w:rsidRPr="00D67A47" w:rsidRDefault="000820F9" w:rsidP="00E31CE8">
            <w:pPr>
              <w:jc w:val="center"/>
              <w:rPr>
                <w:b/>
              </w:rPr>
            </w:pPr>
            <w:r w:rsidRPr="00D67A47">
              <w:rPr>
                <w:b/>
                <w:sz w:val="22"/>
                <w:szCs w:val="22"/>
              </w:rPr>
              <w:t>DEFINIÇÃO</w:t>
            </w:r>
          </w:p>
        </w:tc>
      </w:tr>
      <w:tr w:rsidR="000820F9" w:rsidRPr="00763281" w:rsidTr="00820582">
        <w:trPr>
          <w:trHeight w:val="1183"/>
        </w:trPr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820F9" w:rsidRPr="00D67A47" w:rsidRDefault="000820F9" w:rsidP="00E31CE8">
            <w:r w:rsidRPr="00D67A47">
              <w:rPr>
                <w:sz w:val="22"/>
                <w:szCs w:val="22"/>
              </w:rPr>
              <w:t>1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820F9" w:rsidRPr="00D67A47" w:rsidRDefault="00501943" w:rsidP="00E31CE8">
            <w:r w:rsidRPr="00D67A47">
              <w:rPr>
                <w:b/>
                <w:sz w:val="22"/>
                <w:szCs w:val="22"/>
              </w:rPr>
              <w:t xml:space="preserve">Artes visuais 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820F9" w:rsidRPr="00D67A47" w:rsidRDefault="00501943" w:rsidP="003326A7">
            <w:pPr>
              <w:jc w:val="both"/>
            </w:pPr>
            <w:r w:rsidRPr="00D67A47">
              <w:rPr>
                <w:sz w:val="22"/>
                <w:szCs w:val="22"/>
              </w:rPr>
              <w:t>Arte</w:t>
            </w:r>
            <w:r w:rsidR="00047AE6">
              <w:rPr>
                <w:sz w:val="22"/>
                <w:szCs w:val="22"/>
              </w:rPr>
              <w:t>s</w:t>
            </w:r>
            <w:r w:rsidRPr="00D67A47">
              <w:rPr>
                <w:sz w:val="22"/>
                <w:szCs w:val="22"/>
              </w:rPr>
              <w:t xml:space="preserve"> que lidam com a visão como meio principal. Pintura, desenho, gravura, fotografia, cinema, documentário, escultura, instalação, arquitetura, moda, decoração, paisagismo </w:t>
            </w:r>
            <w:r w:rsidR="00655FF4" w:rsidRPr="00D67A47">
              <w:rPr>
                <w:sz w:val="22"/>
                <w:szCs w:val="22"/>
              </w:rPr>
              <w:t xml:space="preserve">e </w:t>
            </w:r>
            <w:r w:rsidRPr="00D67A47">
              <w:rPr>
                <w:sz w:val="22"/>
                <w:szCs w:val="22"/>
              </w:rPr>
              <w:t>entre outras</w:t>
            </w:r>
            <w:r w:rsidR="00117A75" w:rsidRPr="00D67A47">
              <w:rPr>
                <w:sz w:val="22"/>
                <w:szCs w:val="22"/>
              </w:rPr>
              <w:t>, podem compor essa modalidade</w:t>
            </w:r>
            <w:r w:rsidRPr="00D67A47">
              <w:rPr>
                <w:sz w:val="22"/>
                <w:szCs w:val="22"/>
              </w:rPr>
              <w:t>.</w:t>
            </w:r>
          </w:p>
        </w:tc>
      </w:tr>
      <w:tr w:rsidR="000820F9" w:rsidRPr="00763281" w:rsidTr="00820582">
        <w:trPr>
          <w:trHeight w:val="1614"/>
        </w:trPr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820F9" w:rsidRPr="00D67A47" w:rsidRDefault="000820F9" w:rsidP="00E31CE8">
            <w:r w:rsidRPr="00D67A47">
              <w:rPr>
                <w:sz w:val="22"/>
                <w:szCs w:val="22"/>
              </w:rPr>
              <w:t>2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820F9" w:rsidRPr="00D67A47" w:rsidRDefault="00D147E3" w:rsidP="00E31CE8">
            <w:pPr>
              <w:rPr>
                <w:b/>
              </w:rPr>
            </w:pPr>
            <w:r w:rsidRPr="00D67A47">
              <w:rPr>
                <w:b/>
                <w:sz w:val="22"/>
                <w:szCs w:val="22"/>
              </w:rPr>
              <w:t xml:space="preserve">Artesanato 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F26A1" w:rsidRPr="00D67A47" w:rsidRDefault="005959FA" w:rsidP="00306254">
            <w:pPr>
              <w:jc w:val="both"/>
            </w:pPr>
            <w:r w:rsidRPr="00D67A47">
              <w:rPr>
                <w:sz w:val="22"/>
                <w:szCs w:val="22"/>
              </w:rPr>
              <w:t>Artes elaboradas com as mãos</w:t>
            </w:r>
            <w:r w:rsidR="00D147E3" w:rsidRPr="00D67A47">
              <w:rPr>
                <w:sz w:val="22"/>
                <w:szCs w:val="22"/>
              </w:rPr>
              <w:t>,</w:t>
            </w:r>
            <w:r w:rsidR="00D147E3" w:rsidRPr="00D67A47">
              <w:rPr>
                <w:color w:val="222222"/>
                <w:sz w:val="22"/>
                <w:szCs w:val="22"/>
                <w:shd w:val="clear" w:color="auto" w:fill="FFFFFF"/>
              </w:rPr>
              <w:t xml:space="preserve">utilizando-se de </w:t>
            </w:r>
            <w:r w:rsidR="00B07F4A" w:rsidRPr="00D67A47">
              <w:rPr>
                <w:color w:val="222222"/>
                <w:sz w:val="22"/>
                <w:szCs w:val="22"/>
                <w:shd w:val="clear" w:color="auto" w:fill="FFFFFF"/>
              </w:rPr>
              <w:t>matéria-prima</w:t>
            </w:r>
            <w:r w:rsidR="00047AE6">
              <w:rPr>
                <w:color w:val="222222"/>
                <w:sz w:val="22"/>
                <w:szCs w:val="22"/>
                <w:shd w:val="clear" w:color="auto" w:fill="FFFFFF"/>
              </w:rPr>
              <w:t xml:space="preserve"> natural ou reciclável</w:t>
            </w:r>
            <w:r w:rsidR="0099016F" w:rsidRPr="00D67A47">
              <w:rPr>
                <w:color w:val="222222"/>
                <w:sz w:val="22"/>
                <w:szCs w:val="22"/>
                <w:shd w:val="clear" w:color="auto" w:fill="FFFFFF"/>
              </w:rPr>
              <w:t>, marcadas pela</w:t>
            </w:r>
            <w:r w:rsidR="00945207">
              <w:rPr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="0099016F" w:rsidRPr="00D67A47">
              <w:rPr>
                <w:sz w:val="22"/>
                <w:szCs w:val="22"/>
              </w:rPr>
              <w:t>identificação cultural com a região e/ou com o artesão</w:t>
            </w:r>
            <w:r w:rsidR="0099016F" w:rsidRPr="00D67A47">
              <w:rPr>
                <w:color w:val="222222"/>
                <w:sz w:val="22"/>
                <w:szCs w:val="22"/>
                <w:shd w:val="clear" w:color="auto" w:fill="FFFFFF"/>
              </w:rPr>
              <w:t>, fruto de</w:t>
            </w:r>
            <w:r w:rsidR="0099016F" w:rsidRPr="00D67A47">
              <w:rPr>
                <w:sz w:val="22"/>
                <w:szCs w:val="22"/>
              </w:rPr>
              <w:t xml:space="preserve"> habilidade e/ou técnicas, quase sempre, adquiridas e repassadas por gerações</w:t>
            </w:r>
            <w:r w:rsidR="00A479F9">
              <w:rPr>
                <w:sz w:val="22"/>
                <w:szCs w:val="22"/>
              </w:rPr>
              <w:t xml:space="preserve"> </w:t>
            </w:r>
            <w:r w:rsidR="00306254">
              <w:rPr>
                <w:color w:val="222222"/>
                <w:sz w:val="22"/>
                <w:szCs w:val="22"/>
                <w:shd w:val="clear" w:color="auto" w:fill="FFFFFF"/>
              </w:rPr>
              <w:t xml:space="preserve">e </w:t>
            </w:r>
            <w:r w:rsidR="00306254" w:rsidRPr="00D67A47">
              <w:rPr>
                <w:color w:val="222222"/>
                <w:sz w:val="22"/>
                <w:szCs w:val="22"/>
                <w:shd w:val="clear" w:color="auto" w:fill="FFFFFF"/>
              </w:rPr>
              <w:t>sem utilização direta de máquinas</w:t>
            </w:r>
            <w:r w:rsidR="0099016F" w:rsidRPr="00D67A47">
              <w:rPr>
                <w:sz w:val="22"/>
                <w:szCs w:val="22"/>
              </w:rPr>
              <w:t xml:space="preserve">. Artesanato em cerâmica, </w:t>
            </w:r>
            <w:r w:rsidR="00B07F4A" w:rsidRPr="00D67A47">
              <w:rPr>
                <w:sz w:val="22"/>
                <w:szCs w:val="22"/>
              </w:rPr>
              <w:t>na madeir</w:t>
            </w:r>
            <w:r w:rsidR="00503E08">
              <w:rPr>
                <w:sz w:val="22"/>
                <w:szCs w:val="22"/>
              </w:rPr>
              <w:t>a, com tecido, renda, cestaria,</w:t>
            </w:r>
            <w:r w:rsidR="00B07F4A" w:rsidRPr="00D67A47">
              <w:rPr>
                <w:sz w:val="22"/>
                <w:szCs w:val="22"/>
              </w:rPr>
              <w:t xml:space="preserve"> transado, artesanato étnico, artesanato doméstico, tradicional,</w:t>
            </w:r>
            <w:r w:rsidR="00306254">
              <w:rPr>
                <w:sz w:val="22"/>
                <w:szCs w:val="22"/>
              </w:rPr>
              <w:t>conceitual e entre outra</w:t>
            </w:r>
            <w:r w:rsidR="00B07F4A" w:rsidRPr="00D67A47">
              <w:rPr>
                <w:sz w:val="22"/>
                <w:szCs w:val="22"/>
              </w:rPr>
              <w:t>s</w:t>
            </w:r>
            <w:r w:rsidR="00503E08">
              <w:rPr>
                <w:sz w:val="22"/>
                <w:szCs w:val="22"/>
              </w:rPr>
              <w:t xml:space="preserve"> expressões da cultura material</w:t>
            </w:r>
            <w:r w:rsidR="00117A75" w:rsidRPr="00D67A47">
              <w:rPr>
                <w:sz w:val="22"/>
                <w:szCs w:val="22"/>
              </w:rPr>
              <w:t xml:space="preserve"> podem compor essa modalidade</w:t>
            </w:r>
            <w:r w:rsidR="00B07F4A" w:rsidRPr="00D67A47">
              <w:rPr>
                <w:sz w:val="22"/>
                <w:szCs w:val="22"/>
              </w:rPr>
              <w:t xml:space="preserve">. </w:t>
            </w:r>
          </w:p>
        </w:tc>
      </w:tr>
      <w:tr w:rsidR="000820F9" w:rsidRPr="00763281" w:rsidTr="00820582">
        <w:trPr>
          <w:trHeight w:val="993"/>
        </w:trPr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820F9" w:rsidRPr="00D67A47" w:rsidRDefault="000820F9" w:rsidP="00E31CE8">
            <w:r w:rsidRPr="00D67A47">
              <w:rPr>
                <w:sz w:val="22"/>
                <w:szCs w:val="22"/>
              </w:rPr>
              <w:t>3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820F9" w:rsidRPr="00D67A47" w:rsidRDefault="00820582" w:rsidP="00820582">
            <w:r w:rsidRPr="00D67A47">
              <w:rPr>
                <w:b/>
                <w:sz w:val="22"/>
                <w:szCs w:val="22"/>
              </w:rPr>
              <w:t>Música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820F9" w:rsidRPr="00D67A47" w:rsidRDefault="00DF6791" w:rsidP="00E31CE8">
            <w:pPr>
              <w:jc w:val="both"/>
            </w:pPr>
            <w:r w:rsidRPr="00D67A47">
              <w:rPr>
                <w:sz w:val="22"/>
                <w:szCs w:val="22"/>
              </w:rPr>
              <w:t>É uma forma de a</w:t>
            </w:r>
            <w:r w:rsidR="00117A75" w:rsidRPr="00D67A47">
              <w:rPr>
                <w:sz w:val="22"/>
                <w:szCs w:val="22"/>
              </w:rPr>
              <w:t>rte que se constitui</w:t>
            </w:r>
            <w:r w:rsidRPr="00D67A47">
              <w:rPr>
                <w:sz w:val="22"/>
                <w:szCs w:val="22"/>
              </w:rPr>
              <w:t xml:space="preserve"> em combinar sons e ritmo</w:t>
            </w:r>
            <w:r w:rsidR="00047AE6">
              <w:rPr>
                <w:sz w:val="22"/>
                <w:szCs w:val="22"/>
              </w:rPr>
              <w:t>s</w:t>
            </w:r>
            <w:r w:rsidRPr="00D67A47">
              <w:rPr>
                <w:sz w:val="22"/>
                <w:szCs w:val="22"/>
              </w:rPr>
              <w:t xml:space="preserve"> seguindo uma pré-organização ao longo do tempo. Musica erudita, popular, folclórica, religiosa, teoria da música, prática instrumental,</w:t>
            </w:r>
            <w:r w:rsidR="00432EF4" w:rsidRPr="00D67A47">
              <w:rPr>
                <w:sz w:val="22"/>
                <w:szCs w:val="22"/>
              </w:rPr>
              <w:t xml:space="preserve"> prática vocal, etnomusicologia, musicoterapia e entre outras</w:t>
            </w:r>
            <w:r w:rsidR="00117A75" w:rsidRPr="00D67A47">
              <w:rPr>
                <w:sz w:val="22"/>
                <w:szCs w:val="22"/>
              </w:rPr>
              <w:t>, podem compor essa modalidade</w:t>
            </w:r>
            <w:r w:rsidR="00432EF4" w:rsidRPr="00D67A47">
              <w:rPr>
                <w:sz w:val="22"/>
                <w:szCs w:val="22"/>
              </w:rPr>
              <w:t>.</w:t>
            </w:r>
          </w:p>
        </w:tc>
      </w:tr>
      <w:tr w:rsidR="000820F9" w:rsidRPr="00763281" w:rsidTr="00820582">
        <w:trPr>
          <w:trHeight w:val="1612"/>
        </w:trPr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820F9" w:rsidRPr="00D67A47" w:rsidRDefault="000820F9" w:rsidP="00E31CE8">
            <w:r w:rsidRPr="00D67A47">
              <w:rPr>
                <w:sz w:val="22"/>
                <w:szCs w:val="22"/>
              </w:rPr>
              <w:t>4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820F9" w:rsidRPr="00D67A47" w:rsidRDefault="00820582" w:rsidP="00E31CE8">
            <w:r w:rsidRPr="00D67A47">
              <w:rPr>
                <w:b/>
                <w:sz w:val="22"/>
                <w:szCs w:val="22"/>
              </w:rPr>
              <w:t>Literatura e Poesia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820F9" w:rsidRPr="00D67A47" w:rsidRDefault="00432EF4" w:rsidP="00E31CE8">
            <w:pPr>
              <w:jc w:val="both"/>
            </w:pPr>
            <w:r w:rsidRPr="00D67A47">
              <w:rPr>
                <w:color w:val="222222"/>
                <w:sz w:val="22"/>
                <w:szCs w:val="22"/>
                <w:shd w:val="clear" w:color="auto" w:fill="FFFFFF"/>
              </w:rPr>
              <w:t>São arte</w:t>
            </w:r>
            <w:r w:rsidR="008E447E">
              <w:rPr>
                <w:color w:val="222222"/>
                <w:sz w:val="22"/>
                <w:szCs w:val="22"/>
                <w:shd w:val="clear" w:color="auto" w:fill="FFFFFF"/>
              </w:rPr>
              <w:t>s</w:t>
            </w:r>
            <w:r w:rsidRPr="00D67A47">
              <w:rPr>
                <w:color w:val="222222"/>
                <w:sz w:val="22"/>
                <w:szCs w:val="22"/>
                <w:shd w:val="clear" w:color="auto" w:fill="FFFFFF"/>
              </w:rPr>
              <w:t xml:space="preserve"> de compor e expor escritos artísticos de acordo com princípios teóricos e práticos, seus exercícios são o da eloquência poética. Poemas, obras literárias, </w:t>
            </w:r>
            <w:r w:rsidR="00117A75" w:rsidRPr="00D67A47">
              <w:rPr>
                <w:color w:val="222222"/>
                <w:sz w:val="22"/>
                <w:szCs w:val="22"/>
                <w:shd w:val="clear" w:color="auto" w:fill="FFFFFF"/>
              </w:rPr>
              <w:t>romances,</w:t>
            </w:r>
            <w:r w:rsidR="00407E1F" w:rsidRPr="00D67A47">
              <w:rPr>
                <w:color w:val="222222"/>
                <w:sz w:val="22"/>
                <w:szCs w:val="22"/>
                <w:shd w:val="clear" w:color="auto" w:fill="FFFFFF"/>
              </w:rPr>
              <w:t xml:space="preserve"> escritos jornalísticos</w:t>
            </w:r>
            <w:r w:rsidR="00117A75" w:rsidRPr="00D67A47">
              <w:rPr>
                <w:color w:val="222222"/>
                <w:sz w:val="22"/>
                <w:szCs w:val="22"/>
                <w:shd w:val="clear" w:color="auto" w:fill="FFFFFF"/>
              </w:rPr>
              <w:t xml:space="preserve">, crítica literária, novelas, recital poético </w:t>
            </w:r>
            <w:r w:rsidR="00117A75" w:rsidRPr="00D67A47">
              <w:rPr>
                <w:sz w:val="22"/>
                <w:szCs w:val="22"/>
              </w:rPr>
              <w:t>e entre</w:t>
            </w:r>
            <w:r w:rsidR="00407E1F" w:rsidRPr="00D67A47">
              <w:rPr>
                <w:sz w:val="22"/>
                <w:szCs w:val="22"/>
              </w:rPr>
              <w:t xml:space="preserve"> outra</w:t>
            </w:r>
            <w:r w:rsidR="00117A75" w:rsidRPr="00D67A47">
              <w:rPr>
                <w:sz w:val="22"/>
                <w:szCs w:val="22"/>
              </w:rPr>
              <w:t>s, podem compor essa modalidade.</w:t>
            </w:r>
          </w:p>
        </w:tc>
      </w:tr>
      <w:tr w:rsidR="000820F9" w:rsidRPr="00763281" w:rsidTr="00820582">
        <w:trPr>
          <w:trHeight w:val="1882"/>
        </w:trPr>
        <w:tc>
          <w:tcPr>
            <w:tcW w:w="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820F9" w:rsidRPr="00D67A47" w:rsidRDefault="000820F9" w:rsidP="00E31CE8">
            <w:r w:rsidRPr="00D67A47">
              <w:rPr>
                <w:sz w:val="22"/>
                <w:szCs w:val="22"/>
              </w:rPr>
              <w:t>5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820F9" w:rsidRPr="00D67A47" w:rsidRDefault="00820582" w:rsidP="008C6989">
            <w:r w:rsidRPr="00D67A47">
              <w:rPr>
                <w:b/>
                <w:sz w:val="22"/>
                <w:szCs w:val="22"/>
              </w:rPr>
              <w:t xml:space="preserve">Artes da cena (Ritual, performance, </w:t>
            </w:r>
            <w:r w:rsidR="008C6989" w:rsidRPr="00D67A47">
              <w:rPr>
                <w:b/>
                <w:sz w:val="22"/>
                <w:szCs w:val="22"/>
              </w:rPr>
              <w:t>teatro e</w:t>
            </w:r>
            <w:r w:rsidRPr="00D67A47">
              <w:rPr>
                <w:b/>
                <w:sz w:val="22"/>
                <w:szCs w:val="22"/>
              </w:rPr>
              <w:t xml:space="preserve"> dança)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6989" w:rsidRPr="00D67A47" w:rsidRDefault="008C6989" w:rsidP="00E31CE8">
            <w:pPr>
              <w:jc w:val="both"/>
              <w:rPr>
                <w:color w:val="000000"/>
              </w:rPr>
            </w:pPr>
            <w:r w:rsidRPr="00D67A47">
              <w:rPr>
                <w:color w:val="000000"/>
                <w:sz w:val="22"/>
                <w:szCs w:val="22"/>
              </w:rPr>
              <w:t xml:space="preserve"> As artes da cena</w:t>
            </w:r>
            <w:r w:rsidR="00407E1F" w:rsidRPr="00D67A47">
              <w:rPr>
                <w:color w:val="000000"/>
                <w:sz w:val="22"/>
                <w:szCs w:val="22"/>
              </w:rPr>
              <w:t xml:space="preserve"> são marcadas pela representação </w:t>
            </w:r>
            <w:r w:rsidR="003D692A" w:rsidRPr="00D67A47">
              <w:rPr>
                <w:color w:val="000000"/>
                <w:sz w:val="22"/>
                <w:szCs w:val="22"/>
              </w:rPr>
              <w:t>e a presença corporal. Podemos destacar o</w:t>
            </w:r>
            <w:r w:rsidRPr="00D67A47">
              <w:rPr>
                <w:color w:val="000000"/>
                <w:sz w:val="22"/>
                <w:szCs w:val="22"/>
              </w:rPr>
              <w:t xml:space="preserve"> fazer teatral,</w:t>
            </w:r>
            <w:r w:rsidR="00225D81">
              <w:rPr>
                <w:color w:val="000000"/>
                <w:sz w:val="22"/>
                <w:szCs w:val="22"/>
              </w:rPr>
              <w:t xml:space="preserve"> as </w:t>
            </w:r>
            <w:r w:rsidR="008E447E">
              <w:rPr>
                <w:color w:val="000000"/>
                <w:sz w:val="22"/>
                <w:szCs w:val="22"/>
              </w:rPr>
              <w:t>ações circenses,</w:t>
            </w:r>
            <w:r w:rsidRPr="00D67A47">
              <w:rPr>
                <w:color w:val="000000"/>
                <w:sz w:val="22"/>
                <w:szCs w:val="22"/>
              </w:rPr>
              <w:t xml:space="preserve"> as práticas rituais de sociedades tradicionais ou contemporâneas, performances culturais e/ou </w:t>
            </w:r>
            <w:r w:rsidR="00A479F9" w:rsidRPr="00D67A47">
              <w:rPr>
                <w:color w:val="000000"/>
                <w:sz w:val="22"/>
                <w:szCs w:val="22"/>
              </w:rPr>
              <w:t>políticas</w:t>
            </w:r>
            <w:r w:rsidRPr="00D67A47">
              <w:rPr>
                <w:color w:val="000000"/>
                <w:sz w:val="22"/>
                <w:szCs w:val="22"/>
              </w:rPr>
              <w:t xml:space="preserve"> e modalidades diversas de danças</w:t>
            </w:r>
            <w:r w:rsidR="00982181" w:rsidRPr="00D67A47">
              <w:rPr>
                <w:color w:val="000000"/>
                <w:sz w:val="22"/>
                <w:szCs w:val="22"/>
              </w:rPr>
              <w:t xml:space="preserve">. </w:t>
            </w:r>
            <w:r w:rsidR="003D692A" w:rsidRPr="00D67A47">
              <w:rPr>
                <w:color w:val="000000"/>
                <w:sz w:val="22"/>
                <w:szCs w:val="22"/>
              </w:rPr>
              <w:t>As diversas modalidades de teatro, a capoeira, o tambor de crioula, tambor de mina, a mangaba, o</w:t>
            </w:r>
            <w:r w:rsidR="00A479F9">
              <w:rPr>
                <w:color w:val="000000"/>
                <w:sz w:val="22"/>
                <w:szCs w:val="22"/>
              </w:rPr>
              <w:t xml:space="preserve"> </w:t>
            </w:r>
            <w:r w:rsidR="003D692A" w:rsidRPr="00D67A47">
              <w:rPr>
                <w:color w:val="000000"/>
                <w:sz w:val="22"/>
                <w:szCs w:val="22"/>
              </w:rPr>
              <w:t>bumba-</w:t>
            </w:r>
            <w:r w:rsidR="009D1D29">
              <w:rPr>
                <w:color w:val="000000"/>
                <w:sz w:val="22"/>
                <w:szCs w:val="22"/>
              </w:rPr>
              <w:t>meu-boi, as festividades do divino</w:t>
            </w:r>
            <w:r w:rsidR="00503E08">
              <w:rPr>
                <w:color w:val="000000"/>
                <w:sz w:val="22"/>
                <w:szCs w:val="22"/>
              </w:rPr>
              <w:t>,</w:t>
            </w:r>
            <w:r w:rsidR="009D1D29">
              <w:t xml:space="preserve"> a </w:t>
            </w:r>
            <w:r w:rsidR="009D1D29">
              <w:rPr>
                <w:color w:val="000000"/>
                <w:sz w:val="22"/>
                <w:szCs w:val="22"/>
              </w:rPr>
              <w:t>dança do c</w:t>
            </w:r>
            <w:r w:rsidR="009D1D29" w:rsidRPr="009D1D29">
              <w:rPr>
                <w:color w:val="000000"/>
                <w:sz w:val="22"/>
                <w:szCs w:val="22"/>
              </w:rPr>
              <w:t>acuriá</w:t>
            </w:r>
            <w:r w:rsidR="009D1D29">
              <w:rPr>
                <w:color w:val="000000"/>
                <w:sz w:val="22"/>
                <w:szCs w:val="22"/>
              </w:rPr>
              <w:t>,dança do c</w:t>
            </w:r>
            <w:r w:rsidR="009D1D29" w:rsidRPr="009D1D29">
              <w:rPr>
                <w:color w:val="000000"/>
                <w:sz w:val="22"/>
                <w:szCs w:val="22"/>
              </w:rPr>
              <w:t>oco</w:t>
            </w:r>
            <w:r w:rsidR="009D1D29">
              <w:rPr>
                <w:color w:val="000000"/>
                <w:sz w:val="22"/>
                <w:szCs w:val="22"/>
              </w:rPr>
              <w:t xml:space="preserve">, o </w:t>
            </w:r>
            <w:r w:rsidR="009D1D29" w:rsidRPr="009D1D29">
              <w:rPr>
                <w:color w:val="000000"/>
                <w:sz w:val="22"/>
                <w:szCs w:val="22"/>
              </w:rPr>
              <w:t>Reggae</w:t>
            </w:r>
            <w:r w:rsidR="009D1D29">
              <w:rPr>
                <w:color w:val="000000"/>
                <w:sz w:val="22"/>
                <w:szCs w:val="22"/>
              </w:rPr>
              <w:t xml:space="preserve"> e outras manifestações performáticas</w:t>
            </w:r>
            <w:r w:rsidR="00503E08">
              <w:rPr>
                <w:color w:val="000000"/>
                <w:sz w:val="22"/>
                <w:szCs w:val="22"/>
              </w:rPr>
              <w:t>,</w:t>
            </w:r>
            <w:r w:rsidR="009D1D29">
              <w:rPr>
                <w:color w:val="000000"/>
                <w:sz w:val="22"/>
                <w:szCs w:val="22"/>
              </w:rPr>
              <w:t xml:space="preserve"> podem compor essa modalidade.</w:t>
            </w:r>
          </w:p>
          <w:p w:rsidR="000820F9" w:rsidRPr="00D67A47" w:rsidRDefault="000820F9" w:rsidP="008C6989">
            <w:pPr>
              <w:jc w:val="both"/>
            </w:pPr>
          </w:p>
        </w:tc>
      </w:tr>
    </w:tbl>
    <w:p w:rsidR="008E4A52" w:rsidRDefault="008E4A52" w:rsidP="000820F9">
      <w:pPr>
        <w:spacing w:line="360" w:lineRule="auto"/>
        <w:jc w:val="both"/>
      </w:pPr>
    </w:p>
    <w:p w:rsidR="00306254" w:rsidRDefault="00306254" w:rsidP="000820F9">
      <w:pPr>
        <w:spacing w:line="360" w:lineRule="auto"/>
        <w:jc w:val="both"/>
      </w:pPr>
    </w:p>
    <w:p w:rsidR="00306254" w:rsidRDefault="00306254" w:rsidP="000820F9">
      <w:pPr>
        <w:spacing w:line="360" w:lineRule="auto"/>
        <w:jc w:val="both"/>
      </w:pPr>
    </w:p>
    <w:p w:rsidR="00306254" w:rsidRDefault="00306254" w:rsidP="000820F9">
      <w:pPr>
        <w:spacing w:line="360" w:lineRule="auto"/>
        <w:jc w:val="both"/>
      </w:pPr>
    </w:p>
    <w:p w:rsidR="00306254" w:rsidRDefault="00306254" w:rsidP="000820F9">
      <w:pPr>
        <w:spacing w:line="360" w:lineRule="auto"/>
        <w:jc w:val="both"/>
      </w:pPr>
    </w:p>
    <w:p w:rsidR="00306254" w:rsidRDefault="00306254" w:rsidP="000820F9">
      <w:pPr>
        <w:spacing w:line="360" w:lineRule="auto"/>
        <w:jc w:val="both"/>
      </w:pPr>
    </w:p>
    <w:p w:rsidR="00306254" w:rsidRDefault="00306254" w:rsidP="000820F9">
      <w:pPr>
        <w:spacing w:line="360" w:lineRule="auto"/>
        <w:jc w:val="both"/>
      </w:pPr>
    </w:p>
    <w:p w:rsidR="00306254" w:rsidRDefault="00306254" w:rsidP="000820F9">
      <w:pPr>
        <w:spacing w:line="360" w:lineRule="auto"/>
        <w:jc w:val="both"/>
      </w:pPr>
    </w:p>
    <w:p w:rsidR="00306254" w:rsidRPr="00D24ED0" w:rsidRDefault="00306254" w:rsidP="000820F9">
      <w:pPr>
        <w:spacing w:line="360" w:lineRule="auto"/>
        <w:jc w:val="both"/>
        <w:rPr>
          <w:b/>
        </w:rPr>
      </w:pPr>
      <w:r w:rsidRPr="00D24ED0">
        <w:rPr>
          <w:b/>
        </w:rPr>
        <w:t>ANEXO B</w:t>
      </w:r>
      <w:r w:rsidR="00D24ED0" w:rsidRPr="00D24ED0">
        <w:rPr>
          <w:b/>
        </w:rPr>
        <w:t xml:space="preserve"> -  Sugestões de Ações Culturais e Artísticas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8720"/>
      </w:tblGrid>
      <w:tr w:rsidR="00D67A47" w:rsidRPr="00D67A47" w:rsidTr="006758F1">
        <w:trPr>
          <w:trHeight w:val="383"/>
        </w:trPr>
        <w:tc>
          <w:tcPr>
            <w:tcW w:w="8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:rsidR="00D67A47" w:rsidRPr="00D67A47" w:rsidRDefault="00016FA6" w:rsidP="00B1179A">
            <w:pPr>
              <w:jc w:val="center"/>
              <w:rPr>
                <w:b/>
              </w:rPr>
            </w:pPr>
            <w:r>
              <w:t xml:space="preserve">SUGESTÔES DE </w:t>
            </w:r>
            <w:r w:rsidR="00D67A47">
              <w:t>AÇÕES CULTURAIS E ARTÍSTICAS</w:t>
            </w:r>
          </w:p>
        </w:tc>
      </w:tr>
      <w:tr w:rsidR="00D67A47" w:rsidRPr="00D67A47" w:rsidTr="000D37C9">
        <w:trPr>
          <w:trHeight w:val="1183"/>
        </w:trPr>
        <w:tc>
          <w:tcPr>
            <w:tcW w:w="8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06254" w:rsidRDefault="00306254" w:rsidP="00306254">
            <w:pPr>
              <w:pStyle w:val="PargrafodaLista"/>
              <w:jc w:val="both"/>
            </w:pPr>
          </w:p>
          <w:p w:rsidR="00306254" w:rsidRPr="00D24ED0" w:rsidRDefault="00E70BB9" w:rsidP="00D24ED0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ED0">
              <w:rPr>
                <w:rFonts w:ascii="Times New Roman" w:hAnsi="Times New Roman"/>
                <w:sz w:val="24"/>
                <w:szCs w:val="24"/>
              </w:rPr>
              <w:t xml:space="preserve">Apresentação teatral ou performática   </w:t>
            </w:r>
          </w:p>
          <w:p w:rsidR="00FC5B4F" w:rsidRPr="00D24ED0" w:rsidRDefault="00306254" w:rsidP="00D24ED0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ED0">
              <w:rPr>
                <w:rFonts w:ascii="Times New Roman" w:hAnsi="Times New Roman"/>
                <w:sz w:val="24"/>
                <w:szCs w:val="24"/>
              </w:rPr>
              <w:t>Banner</w:t>
            </w:r>
          </w:p>
          <w:p w:rsidR="00306254" w:rsidRPr="00D24ED0" w:rsidRDefault="00306254" w:rsidP="00D24ED0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ED0">
              <w:rPr>
                <w:rFonts w:ascii="Times New Roman" w:hAnsi="Times New Roman"/>
                <w:sz w:val="24"/>
                <w:szCs w:val="24"/>
              </w:rPr>
              <w:t xml:space="preserve">Cartilha </w:t>
            </w:r>
          </w:p>
          <w:p w:rsidR="00306254" w:rsidRPr="00D24ED0" w:rsidRDefault="00FC5B4F" w:rsidP="00D24ED0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ED0">
              <w:rPr>
                <w:rFonts w:ascii="Times New Roman" w:hAnsi="Times New Roman"/>
                <w:sz w:val="24"/>
                <w:szCs w:val="24"/>
              </w:rPr>
              <w:t>Cursos</w:t>
            </w:r>
          </w:p>
          <w:p w:rsidR="00E70BB9" w:rsidRPr="00D24ED0" w:rsidRDefault="00306254" w:rsidP="00D24ED0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ED0">
              <w:rPr>
                <w:rFonts w:ascii="Times New Roman" w:hAnsi="Times New Roman"/>
                <w:sz w:val="24"/>
                <w:szCs w:val="24"/>
              </w:rPr>
              <w:t>Ensaio Fotográfico</w:t>
            </w:r>
          </w:p>
          <w:p w:rsidR="00306254" w:rsidRPr="00D24ED0" w:rsidRDefault="00306254" w:rsidP="00D24ED0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ED0">
              <w:rPr>
                <w:rFonts w:ascii="Times New Roman" w:hAnsi="Times New Roman"/>
                <w:sz w:val="24"/>
                <w:szCs w:val="24"/>
              </w:rPr>
              <w:t xml:space="preserve">Exposição </w:t>
            </w:r>
          </w:p>
          <w:p w:rsidR="00306254" w:rsidRPr="00D24ED0" w:rsidRDefault="00306254" w:rsidP="00D24ED0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ED0">
              <w:rPr>
                <w:rFonts w:ascii="Times New Roman" w:hAnsi="Times New Roman"/>
                <w:sz w:val="24"/>
                <w:szCs w:val="24"/>
              </w:rPr>
              <w:t>Instalação</w:t>
            </w:r>
          </w:p>
          <w:p w:rsidR="00306254" w:rsidRPr="00D24ED0" w:rsidRDefault="00E70BB9" w:rsidP="00D24ED0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ED0">
              <w:rPr>
                <w:rFonts w:ascii="Times New Roman" w:hAnsi="Times New Roman"/>
                <w:sz w:val="24"/>
                <w:szCs w:val="24"/>
              </w:rPr>
              <w:t>Livro</w:t>
            </w:r>
          </w:p>
          <w:p w:rsidR="00306254" w:rsidRPr="00D24ED0" w:rsidRDefault="00306254" w:rsidP="00D24ED0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ED0">
              <w:rPr>
                <w:rFonts w:ascii="Times New Roman" w:hAnsi="Times New Roman"/>
                <w:sz w:val="24"/>
                <w:szCs w:val="24"/>
              </w:rPr>
              <w:t xml:space="preserve">Mostra       </w:t>
            </w:r>
          </w:p>
          <w:p w:rsidR="00306254" w:rsidRPr="00D24ED0" w:rsidRDefault="00306254" w:rsidP="00D24ED0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ED0">
              <w:rPr>
                <w:rFonts w:ascii="Times New Roman" w:hAnsi="Times New Roman"/>
                <w:sz w:val="24"/>
                <w:szCs w:val="24"/>
              </w:rPr>
              <w:t>Oficinas</w:t>
            </w:r>
          </w:p>
          <w:p w:rsidR="00306254" w:rsidRPr="00D24ED0" w:rsidRDefault="00306254" w:rsidP="00D24ED0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ED0">
              <w:rPr>
                <w:rFonts w:ascii="Times New Roman" w:hAnsi="Times New Roman"/>
                <w:sz w:val="24"/>
                <w:szCs w:val="24"/>
              </w:rPr>
              <w:t xml:space="preserve">Produção audiovisual       </w:t>
            </w:r>
          </w:p>
          <w:p w:rsidR="00FC5B4F" w:rsidRPr="0072490F" w:rsidRDefault="00FC5B4F" w:rsidP="00306254">
            <w:pPr>
              <w:pStyle w:val="PargrafodaLista"/>
              <w:jc w:val="both"/>
            </w:pPr>
          </w:p>
        </w:tc>
      </w:tr>
    </w:tbl>
    <w:p w:rsidR="00306254" w:rsidRDefault="00443C6D" w:rsidP="00E00190">
      <w:pPr>
        <w:spacing w:line="360" w:lineRule="auto"/>
        <w:jc w:val="center"/>
      </w:pPr>
      <w:r>
        <w:tab/>
      </w:r>
    </w:p>
    <w:p w:rsidR="00306254" w:rsidRDefault="00306254" w:rsidP="00E00190">
      <w:pPr>
        <w:spacing w:line="360" w:lineRule="auto"/>
        <w:jc w:val="center"/>
      </w:pPr>
    </w:p>
    <w:p w:rsidR="00306254" w:rsidRDefault="00306254" w:rsidP="00E00190">
      <w:pPr>
        <w:spacing w:line="360" w:lineRule="auto"/>
        <w:jc w:val="center"/>
      </w:pPr>
    </w:p>
    <w:p w:rsidR="00306254" w:rsidRDefault="00306254" w:rsidP="00E00190">
      <w:pPr>
        <w:spacing w:line="360" w:lineRule="auto"/>
        <w:jc w:val="center"/>
      </w:pPr>
    </w:p>
    <w:p w:rsidR="00306254" w:rsidRDefault="00306254" w:rsidP="00E00190">
      <w:pPr>
        <w:spacing w:line="360" w:lineRule="auto"/>
        <w:jc w:val="center"/>
      </w:pPr>
    </w:p>
    <w:p w:rsidR="00306254" w:rsidRDefault="00306254" w:rsidP="00E00190">
      <w:pPr>
        <w:spacing w:line="360" w:lineRule="auto"/>
        <w:jc w:val="center"/>
      </w:pPr>
    </w:p>
    <w:p w:rsidR="00306254" w:rsidRDefault="00306254" w:rsidP="00E00190">
      <w:pPr>
        <w:spacing w:line="360" w:lineRule="auto"/>
        <w:jc w:val="center"/>
      </w:pPr>
    </w:p>
    <w:p w:rsidR="00306254" w:rsidRDefault="00306254" w:rsidP="00E00190">
      <w:pPr>
        <w:spacing w:line="360" w:lineRule="auto"/>
        <w:jc w:val="center"/>
      </w:pPr>
    </w:p>
    <w:p w:rsidR="00306254" w:rsidRDefault="00306254" w:rsidP="00E00190">
      <w:pPr>
        <w:spacing w:line="360" w:lineRule="auto"/>
        <w:jc w:val="center"/>
      </w:pPr>
    </w:p>
    <w:p w:rsidR="00306254" w:rsidRDefault="00306254" w:rsidP="00E00190">
      <w:pPr>
        <w:spacing w:line="360" w:lineRule="auto"/>
        <w:jc w:val="center"/>
      </w:pPr>
    </w:p>
    <w:p w:rsidR="00306254" w:rsidRDefault="00306254" w:rsidP="00E00190">
      <w:pPr>
        <w:spacing w:line="360" w:lineRule="auto"/>
        <w:jc w:val="center"/>
      </w:pPr>
    </w:p>
    <w:p w:rsidR="00306254" w:rsidRDefault="00306254" w:rsidP="00E00190">
      <w:pPr>
        <w:spacing w:line="360" w:lineRule="auto"/>
        <w:jc w:val="center"/>
      </w:pPr>
    </w:p>
    <w:p w:rsidR="00306254" w:rsidRDefault="00306254" w:rsidP="00E00190">
      <w:pPr>
        <w:spacing w:line="360" w:lineRule="auto"/>
        <w:jc w:val="center"/>
      </w:pPr>
    </w:p>
    <w:p w:rsidR="00306254" w:rsidRDefault="00306254" w:rsidP="00E00190">
      <w:pPr>
        <w:spacing w:line="360" w:lineRule="auto"/>
        <w:jc w:val="center"/>
      </w:pPr>
    </w:p>
    <w:p w:rsidR="00306254" w:rsidRDefault="00306254" w:rsidP="00E00190">
      <w:pPr>
        <w:spacing w:line="360" w:lineRule="auto"/>
        <w:jc w:val="center"/>
      </w:pPr>
    </w:p>
    <w:p w:rsidR="00306254" w:rsidRDefault="00306254" w:rsidP="00E00190">
      <w:pPr>
        <w:spacing w:line="360" w:lineRule="auto"/>
        <w:jc w:val="center"/>
      </w:pPr>
    </w:p>
    <w:p w:rsidR="00306254" w:rsidRDefault="00306254" w:rsidP="00E00190">
      <w:pPr>
        <w:spacing w:line="360" w:lineRule="auto"/>
        <w:jc w:val="center"/>
      </w:pPr>
    </w:p>
    <w:p w:rsidR="00306254" w:rsidRDefault="00306254" w:rsidP="00E00190">
      <w:pPr>
        <w:spacing w:line="360" w:lineRule="auto"/>
        <w:jc w:val="center"/>
      </w:pPr>
    </w:p>
    <w:p w:rsidR="00D67A47" w:rsidRPr="00E00190" w:rsidRDefault="00D67A47" w:rsidP="00E00190">
      <w:pPr>
        <w:spacing w:line="360" w:lineRule="auto"/>
        <w:jc w:val="center"/>
      </w:pPr>
    </w:p>
    <w:p w:rsidR="00E00190" w:rsidRPr="00E00190" w:rsidRDefault="00D24ED0" w:rsidP="00E00190">
      <w:pPr>
        <w:tabs>
          <w:tab w:val="left" w:pos="1181"/>
        </w:tabs>
        <w:spacing w:line="360" w:lineRule="auto"/>
        <w:jc w:val="both"/>
        <w:rPr>
          <w:b/>
        </w:rPr>
      </w:pPr>
      <w:r>
        <w:rPr>
          <w:b/>
        </w:rPr>
        <w:t>ANEXO C</w:t>
      </w:r>
      <w:r w:rsidR="00E00190" w:rsidRPr="00E00190">
        <w:rPr>
          <w:b/>
        </w:rPr>
        <w:t xml:space="preserve"> – Lista de documentos a serem apresentado (as) pelo(as) aluno(as) bolsistas e voluntário(as)</w:t>
      </w:r>
    </w:p>
    <w:p w:rsidR="00E00190" w:rsidRDefault="00E00190" w:rsidP="00E00190">
      <w:pPr>
        <w:tabs>
          <w:tab w:val="left" w:pos="1181"/>
        </w:tabs>
        <w:spacing w:line="360" w:lineRule="auto"/>
        <w:jc w:val="both"/>
      </w:pPr>
    </w:p>
    <w:p w:rsidR="00E00190" w:rsidRDefault="00E00190" w:rsidP="00E00190">
      <w:pPr>
        <w:tabs>
          <w:tab w:val="left" w:pos="1181"/>
        </w:tabs>
        <w:spacing w:line="360" w:lineRule="auto"/>
        <w:jc w:val="both"/>
      </w:pPr>
      <w:r>
        <w:t>1)Documentos dos(as) alunos(as) bolsistas (deverão ser entregues após divulgação do resultado final dos projetos contemplados com bolsa), disponível na Home Page da PROEXA</w:t>
      </w:r>
      <w:r w:rsidR="00BF57BE">
        <w:t xml:space="preserve">E no endereço eletrônico </w:t>
      </w:r>
      <w:r w:rsidR="00BF57BE" w:rsidRPr="00BF57BE">
        <w:t>http://www.proexae.uema.br/coordenacao-de-cultura/formularios/</w:t>
      </w:r>
      <w:r>
        <w:t>:</w:t>
      </w:r>
    </w:p>
    <w:p w:rsidR="00E00190" w:rsidRDefault="00E00190" w:rsidP="00E00190">
      <w:pPr>
        <w:tabs>
          <w:tab w:val="left" w:pos="1181"/>
        </w:tabs>
        <w:spacing w:line="360" w:lineRule="auto"/>
        <w:jc w:val="both"/>
      </w:pPr>
    </w:p>
    <w:p w:rsidR="00E00190" w:rsidRDefault="00E00190" w:rsidP="00E00190">
      <w:pPr>
        <w:tabs>
          <w:tab w:val="left" w:pos="1181"/>
        </w:tabs>
        <w:spacing w:line="360" w:lineRule="auto"/>
        <w:jc w:val="both"/>
      </w:pPr>
      <w:r>
        <w:t>a)Formulário de registro do(a) aluno(a) bolsista;</w:t>
      </w:r>
    </w:p>
    <w:p w:rsidR="00E00190" w:rsidRDefault="00E00190" w:rsidP="00E00190">
      <w:pPr>
        <w:tabs>
          <w:tab w:val="left" w:pos="1181"/>
        </w:tabs>
        <w:spacing w:line="360" w:lineRule="auto"/>
        <w:jc w:val="both"/>
      </w:pPr>
      <w:r>
        <w:t>b)Declaração negativa de vínculo empregatício;</w:t>
      </w:r>
    </w:p>
    <w:p w:rsidR="00E00190" w:rsidRDefault="00E00190" w:rsidP="00E00190">
      <w:pPr>
        <w:tabs>
          <w:tab w:val="left" w:pos="1181"/>
        </w:tabs>
        <w:spacing w:line="360" w:lineRule="auto"/>
        <w:jc w:val="both"/>
      </w:pPr>
      <w:r>
        <w:t>c)Termo de compromisso do(s) bolsista (s);</w:t>
      </w:r>
    </w:p>
    <w:p w:rsidR="00E00190" w:rsidRDefault="00E00190" w:rsidP="00E00190">
      <w:pPr>
        <w:tabs>
          <w:tab w:val="left" w:pos="1181"/>
        </w:tabs>
        <w:spacing w:line="360" w:lineRule="auto"/>
        <w:jc w:val="both"/>
      </w:pPr>
      <w:r>
        <w:t>d)Confirmação de matrícula;</w:t>
      </w:r>
    </w:p>
    <w:p w:rsidR="00E00190" w:rsidRDefault="00E00190" w:rsidP="00E00190">
      <w:pPr>
        <w:tabs>
          <w:tab w:val="left" w:pos="1181"/>
        </w:tabs>
        <w:spacing w:line="360" w:lineRule="auto"/>
        <w:jc w:val="both"/>
      </w:pPr>
      <w:r>
        <w:t>e)Histórico Escolar assinado pelo(a) Diretor(a) do curso correspondente;</w:t>
      </w:r>
    </w:p>
    <w:p w:rsidR="00E00190" w:rsidRDefault="00E00190" w:rsidP="00E00190">
      <w:pPr>
        <w:tabs>
          <w:tab w:val="left" w:pos="1181"/>
        </w:tabs>
        <w:spacing w:line="360" w:lineRule="auto"/>
        <w:jc w:val="both"/>
      </w:pPr>
      <w:r>
        <w:t>f)Cópia do RG e CPF; e</w:t>
      </w:r>
    </w:p>
    <w:p w:rsidR="00E00190" w:rsidRDefault="00E00190" w:rsidP="00E00190">
      <w:pPr>
        <w:tabs>
          <w:tab w:val="left" w:pos="1181"/>
        </w:tabs>
        <w:spacing w:line="360" w:lineRule="auto"/>
        <w:jc w:val="both"/>
      </w:pPr>
      <w:r>
        <w:t>g)Conta Corrente e Agência do Banco do Brasil (extrato bancário demonstrando movimentação da conta).</w:t>
      </w:r>
    </w:p>
    <w:p w:rsidR="00E00190" w:rsidRDefault="00E00190" w:rsidP="00E00190">
      <w:pPr>
        <w:tabs>
          <w:tab w:val="left" w:pos="1181"/>
        </w:tabs>
        <w:spacing w:line="360" w:lineRule="auto"/>
        <w:jc w:val="both"/>
      </w:pPr>
    </w:p>
    <w:p w:rsidR="00E00190" w:rsidRDefault="00E00190" w:rsidP="00E00190">
      <w:pPr>
        <w:tabs>
          <w:tab w:val="left" w:pos="1181"/>
        </w:tabs>
        <w:spacing w:line="360" w:lineRule="auto"/>
        <w:jc w:val="both"/>
      </w:pPr>
      <w:r>
        <w:t>2)Documentos dos(as) alunos(as) voluntários(as) para participação no projeto (deverão ser entregues após divulgação do resultado dos projetos contemplados com bolsa), disponível na Home Page da PROEX</w:t>
      </w:r>
      <w:r w:rsidR="00BF57BE">
        <w:t xml:space="preserve">AE no endereço eletrônico </w:t>
      </w:r>
      <w:r w:rsidR="00BF57BE" w:rsidRPr="00BF57BE">
        <w:t>http://www.proexae.uema.br/coordenacao-de-cultura/</w:t>
      </w:r>
      <w:r w:rsidR="00BF57BE">
        <w:t>formularios</w:t>
      </w:r>
      <w:r>
        <w:t>/:</w:t>
      </w:r>
    </w:p>
    <w:p w:rsidR="00E00190" w:rsidRDefault="00E00190" w:rsidP="00E00190">
      <w:pPr>
        <w:tabs>
          <w:tab w:val="left" w:pos="1181"/>
        </w:tabs>
        <w:spacing w:line="360" w:lineRule="auto"/>
        <w:jc w:val="both"/>
      </w:pPr>
    </w:p>
    <w:p w:rsidR="00E00190" w:rsidRDefault="00E00190" w:rsidP="00E00190">
      <w:pPr>
        <w:tabs>
          <w:tab w:val="left" w:pos="1181"/>
        </w:tabs>
        <w:spacing w:line="360" w:lineRule="auto"/>
        <w:jc w:val="both"/>
      </w:pPr>
      <w:r>
        <w:t>a)Formulário de registro do (s) aluno (s) voluntário (s);</w:t>
      </w:r>
    </w:p>
    <w:p w:rsidR="00E00190" w:rsidRDefault="00E00190" w:rsidP="00E00190">
      <w:pPr>
        <w:tabs>
          <w:tab w:val="left" w:pos="1181"/>
        </w:tabs>
        <w:spacing w:line="360" w:lineRule="auto"/>
        <w:jc w:val="both"/>
      </w:pPr>
      <w:r>
        <w:t>b)Confirmação de matrícula;</w:t>
      </w:r>
    </w:p>
    <w:p w:rsidR="00E00190" w:rsidRDefault="00E00190" w:rsidP="00E00190">
      <w:pPr>
        <w:tabs>
          <w:tab w:val="left" w:pos="1181"/>
        </w:tabs>
        <w:spacing w:line="360" w:lineRule="auto"/>
        <w:jc w:val="both"/>
      </w:pPr>
      <w:r>
        <w:t>c)Histórico Escolar assinado pelo (a) Diretor (a) do curso correspondente;</w:t>
      </w:r>
    </w:p>
    <w:p w:rsidR="00E00190" w:rsidRDefault="00E00190" w:rsidP="00E00190">
      <w:pPr>
        <w:tabs>
          <w:tab w:val="left" w:pos="1181"/>
        </w:tabs>
        <w:spacing w:line="360" w:lineRule="auto"/>
        <w:jc w:val="both"/>
      </w:pPr>
      <w:r>
        <w:t>d)Cópia do RG e CPF.</w:t>
      </w:r>
    </w:p>
    <w:sectPr w:rsidR="00E00190" w:rsidSect="00CC0D1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470" w:rsidRDefault="00226470" w:rsidP="00D65E0A">
      <w:r>
        <w:separator/>
      </w:r>
    </w:p>
  </w:endnote>
  <w:endnote w:type="continuationSeparator" w:id="1">
    <w:p w:rsidR="00226470" w:rsidRDefault="00226470" w:rsidP="00D65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7FB" w:rsidRDefault="000927FB" w:rsidP="000927FB">
    <w:pPr>
      <w:pStyle w:val="Rodap"/>
      <w:jc w:val="center"/>
      <w:rPr>
        <w:b/>
        <w:color w:val="333333"/>
        <w:sz w:val="18"/>
        <w:szCs w:val="18"/>
      </w:rPr>
    </w:pPr>
    <w:r>
      <w:rPr>
        <w:b/>
        <w:color w:val="333333"/>
        <w:sz w:val="18"/>
        <w:szCs w:val="18"/>
      </w:rPr>
      <w:t>Cidade Universitária Paulo VI. C.P. 09. Tirirical – CEP. 65055-970 – São Luís/MA. Fones: (98) 3245-5461 / Fax: (98) 3245-5882</w:t>
    </w:r>
  </w:p>
  <w:p w:rsidR="000927FB" w:rsidRDefault="000927FB" w:rsidP="000927FB">
    <w:pPr>
      <w:pStyle w:val="Rodap"/>
      <w:jc w:val="center"/>
      <w:rPr>
        <w:b/>
        <w:color w:val="333333"/>
        <w:sz w:val="18"/>
        <w:szCs w:val="18"/>
      </w:rPr>
    </w:pPr>
    <w:r>
      <w:rPr>
        <w:b/>
        <w:color w:val="333333"/>
        <w:sz w:val="18"/>
        <w:szCs w:val="18"/>
      </w:rPr>
      <w:t xml:space="preserve"> C.N.P.J. 06.352.421/0001/68 - Criada nos termos da Lei nº. 4.400 de 30.12.1981</w:t>
    </w:r>
  </w:p>
  <w:p w:rsidR="000927FB" w:rsidRDefault="000927F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470" w:rsidRDefault="00226470" w:rsidP="00D65E0A">
      <w:r>
        <w:separator/>
      </w:r>
    </w:p>
  </w:footnote>
  <w:footnote w:type="continuationSeparator" w:id="1">
    <w:p w:rsidR="00226470" w:rsidRDefault="00226470" w:rsidP="00D65E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E0A" w:rsidRDefault="00A4783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4386834</wp:posOffset>
          </wp:positionH>
          <wp:positionV relativeFrom="paragraph">
            <wp:posOffset>35814</wp:posOffset>
          </wp:positionV>
          <wp:extent cx="1006475" cy="942975"/>
          <wp:effectExtent l="0" t="0" r="3175" b="9525"/>
          <wp:wrapNone/>
          <wp:docPr id="7" name="Imagem 7" descr="Descrição: logo_35_anos_UEMA_jp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_35_anos_UEMA_jp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4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70DBB">
      <w:object w:dxaOrig="1794" w:dyaOrig="570">
        <v:shape id="ole_rId3" o:spid="_x0000_i1025" style="width:173.25pt;height:57pt" coordsize="" o:spt="100" adj="0,,0" path="" stroked="f">
          <v:stroke joinstyle="miter"/>
          <v:imagedata r:id="rId2" o:title=""/>
          <v:formulas/>
          <v:path o:connecttype="segments"/>
        </v:shape>
        <o:OLEObject Type="Embed" ProgID="CorelDRAW.Graphic.13" ShapeID="ole_rId3" DrawAspect="Content" ObjectID="_1553927898" r:id="rId3"/>
      </w:object>
    </w:r>
    <w:r w:rsidR="00E908D5">
      <w:rPr>
        <w:noProof/>
      </w:rPr>
      <w:drawing>
        <wp:inline distT="0" distB="0" distL="0" distR="0">
          <wp:extent cx="971550" cy="974354"/>
          <wp:effectExtent l="0" t="0" r="0" b="0"/>
          <wp:docPr id="8" name="Imagem 8" descr="C:\Users\greil\Documents\2017.1\Proexae\Logos\Bolsa Cultu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reil\Documents\2017.1\Proexae\Logos\Bolsa Cultura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4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5E0A">
      <w:rPr>
        <w:noProof/>
      </w:rPr>
      <w:drawing>
        <wp:inline distT="0" distB="0" distL="0" distR="0">
          <wp:extent cx="5400040" cy="5415625"/>
          <wp:effectExtent l="0" t="0" r="0" b="0"/>
          <wp:docPr id="9" name="Imagem 9" descr="C:\Users\greil\Documents\2017.1\Proexae\Logos\Bolsa Cultu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greil\Documents\2017.1\Proexae\Logos\Bolsa Cultura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1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5E0A">
      <w:rPr>
        <w:noProof/>
      </w:rPr>
      <w:drawing>
        <wp:inline distT="0" distB="0" distL="0" distR="0">
          <wp:extent cx="5400040" cy="5415625"/>
          <wp:effectExtent l="0" t="0" r="0" b="0"/>
          <wp:docPr id="10" name="Imagem 10" descr="C:\Users\greil\Documents\2017.1\Proexae\Logos\Bolsa Cultu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reil\Documents\2017.1\Proexae\Logos\Bolsa Cultura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1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5E0A">
      <w:rPr>
        <w:noProof/>
      </w:rPr>
      <w:drawing>
        <wp:inline distT="0" distB="0" distL="0" distR="0">
          <wp:extent cx="5400040" cy="5415625"/>
          <wp:effectExtent l="0" t="0" r="0" b="0"/>
          <wp:docPr id="11" name="Imagem 11" descr="C:\Users\greil\Documents\2017.1\Proexae\Logos\Bolsa Cultu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greil\Documents\2017.1\Proexae\Logos\Bolsa Cultura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1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5E0A">
      <w:rPr>
        <w:noProof/>
      </w:rPr>
      <w:drawing>
        <wp:inline distT="0" distB="0" distL="0" distR="0">
          <wp:extent cx="5400040" cy="5415625"/>
          <wp:effectExtent l="0" t="0" r="0" b="0"/>
          <wp:docPr id="12" name="Imagem 12" descr="C:\Users\greil\Documents\2017.1\Proexae\Logos\Bolsa Cultu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il\Documents\2017.1\Proexae\Logos\Bolsa Cultura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41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3384"/>
    <w:multiLevelType w:val="multilevel"/>
    <w:tmpl w:val="11B23E68"/>
    <w:lvl w:ilvl="0">
      <w:start w:val="2"/>
      <w:numFmt w:val="decimal"/>
      <w:lvlText w:val="%1"/>
      <w:lvlJc w:val="left"/>
      <w:pPr>
        <w:ind w:left="502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  <w:sz w:val="24"/>
      </w:rPr>
    </w:lvl>
    <w:lvl w:ilvl="3">
      <w:start w:val="1"/>
      <w:numFmt w:val="decimal"/>
      <w:lvlText w:val="%1.%2.%3.%4"/>
      <w:lvlJc w:val="left"/>
      <w:pPr>
        <w:ind w:left="1287" w:hanging="720"/>
      </w:pPr>
    </w:lvl>
    <w:lvl w:ilvl="4">
      <w:start w:val="1"/>
      <w:numFmt w:val="decimal"/>
      <w:lvlText w:val="%1.%2.%3.%4.%5"/>
      <w:lvlJc w:val="left"/>
      <w:pPr>
        <w:ind w:left="1647" w:hanging="1080"/>
      </w:pPr>
    </w:lvl>
    <w:lvl w:ilvl="5">
      <w:start w:val="1"/>
      <w:numFmt w:val="decimal"/>
      <w:lvlText w:val="%1.%2.%3.%4.%5.%6"/>
      <w:lvlJc w:val="left"/>
      <w:pPr>
        <w:ind w:left="1647" w:hanging="1080"/>
      </w:pPr>
    </w:lvl>
    <w:lvl w:ilvl="6">
      <w:start w:val="1"/>
      <w:numFmt w:val="decimal"/>
      <w:lvlText w:val="%1.%2.%3.%4.%5.%6.%7"/>
      <w:lvlJc w:val="left"/>
      <w:pPr>
        <w:ind w:left="2007" w:hanging="1440"/>
      </w:pPr>
    </w:lvl>
    <w:lvl w:ilvl="7">
      <w:start w:val="1"/>
      <w:numFmt w:val="decimal"/>
      <w:lvlText w:val="%1.%2.%3.%4.%5.%6.%7.%8"/>
      <w:lvlJc w:val="left"/>
      <w:pPr>
        <w:ind w:left="2007" w:hanging="1440"/>
      </w:pPr>
    </w:lvl>
    <w:lvl w:ilvl="8">
      <w:start w:val="1"/>
      <w:numFmt w:val="decimal"/>
      <w:lvlText w:val="%1.%2.%3.%4.%5.%6.%7.%8.%9"/>
      <w:lvlJc w:val="left"/>
      <w:pPr>
        <w:ind w:left="2367" w:hanging="1800"/>
      </w:pPr>
    </w:lvl>
  </w:abstractNum>
  <w:abstractNum w:abstractNumId="1">
    <w:nsid w:val="4EE443FC"/>
    <w:multiLevelType w:val="hybridMultilevel"/>
    <w:tmpl w:val="DD8E397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A33E9"/>
    <w:multiLevelType w:val="multilevel"/>
    <w:tmpl w:val="A23EC524"/>
    <w:lvl w:ilvl="0">
      <w:start w:val="3"/>
      <w:numFmt w:val="decimal"/>
      <w:lvlText w:val="%1"/>
      <w:lvlJc w:val="left"/>
      <w:pPr>
        <w:ind w:left="360" w:hanging="360"/>
      </w:pPr>
      <w:rPr>
        <w:b/>
        <w:sz w:val="24"/>
      </w:rPr>
    </w:lvl>
    <w:lvl w:ilvl="1">
      <w:start w:val="3"/>
      <w:numFmt w:val="decimal"/>
      <w:lvlText w:val="%1.%2"/>
      <w:lvlJc w:val="left"/>
      <w:pPr>
        <w:ind w:left="927" w:hanging="360"/>
      </w:pPr>
      <w:rPr>
        <w:b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b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b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b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b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b/>
        <w:sz w:val="24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b/>
        <w:sz w:val="24"/>
      </w:rPr>
    </w:lvl>
  </w:abstractNum>
  <w:abstractNum w:abstractNumId="3">
    <w:nsid w:val="65EA0D57"/>
    <w:multiLevelType w:val="multilevel"/>
    <w:tmpl w:val="CE02A3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6F270BEA"/>
    <w:multiLevelType w:val="hybridMultilevel"/>
    <w:tmpl w:val="83CA85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D65E0A"/>
    <w:rsid w:val="00016FA6"/>
    <w:rsid w:val="00027889"/>
    <w:rsid w:val="000325DD"/>
    <w:rsid w:val="00040212"/>
    <w:rsid w:val="00047AE6"/>
    <w:rsid w:val="000520D3"/>
    <w:rsid w:val="0005240F"/>
    <w:rsid w:val="00065FBB"/>
    <w:rsid w:val="000820F9"/>
    <w:rsid w:val="000927FB"/>
    <w:rsid w:val="00093150"/>
    <w:rsid w:val="00097C9D"/>
    <w:rsid w:val="000A211C"/>
    <w:rsid w:val="000B4AE9"/>
    <w:rsid w:val="000C2476"/>
    <w:rsid w:val="000C7FAD"/>
    <w:rsid w:val="000E67D2"/>
    <w:rsid w:val="000F04F6"/>
    <w:rsid w:val="00117115"/>
    <w:rsid w:val="00117A75"/>
    <w:rsid w:val="00125113"/>
    <w:rsid w:val="00133ECE"/>
    <w:rsid w:val="00160E81"/>
    <w:rsid w:val="00174918"/>
    <w:rsid w:val="001902C4"/>
    <w:rsid w:val="001B3FFF"/>
    <w:rsid w:val="001C23CE"/>
    <w:rsid w:val="001E284C"/>
    <w:rsid w:val="001E4691"/>
    <w:rsid w:val="001E5232"/>
    <w:rsid w:val="00225D81"/>
    <w:rsid w:val="00226470"/>
    <w:rsid w:val="00245316"/>
    <w:rsid w:val="00256330"/>
    <w:rsid w:val="0027179F"/>
    <w:rsid w:val="002731C8"/>
    <w:rsid w:val="00275045"/>
    <w:rsid w:val="0028078B"/>
    <w:rsid w:val="002C6EF3"/>
    <w:rsid w:val="003020C0"/>
    <w:rsid w:val="00306254"/>
    <w:rsid w:val="003326A7"/>
    <w:rsid w:val="00362F04"/>
    <w:rsid w:val="003836FB"/>
    <w:rsid w:val="003B45C7"/>
    <w:rsid w:val="003D4E50"/>
    <w:rsid w:val="003D692A"/>
    <w:rsid w:val="003E2E10"/>
    <w:rsid w:val="00407E1F"/>
    <w:rsid w:val="004311E2"/>
    <w:rsid w:val="00432EF4"/>
    <w:rsid w:val="00443C6D"/>
    <w:rsid w:val="004761DD"/>
    <w:rsid w:val="004913F5"/>
    <w:rsid w:val="004A7B9D"/>
    <w:rsid w:val="004D4AC1"/>
    <w:rsid w:val="004D7448"/>
    <w:rsid w:val="004E46B8"/>
    <w:rsid w:val="004F26A1"/>
    <w:rsid w:val="00501943"/>
    <w:rsid w:val="00502399"/>
    <w:rsid w:val="00503E08"/>
    <w:rsid w:val="00557118"/>
    <w:rsid w:val="00575E8F"/>
    <w:rsid w:val="005959FA"/>
    <w:rsid w:val="005C75EA"/>
    <w:rsid w:val="00606C49"/>
    <w:rsid w:val="00607797"/>
    <w:rsid w:val="00637DD0"/>
    <w:rsid w:val="00655FF4"/>
    <w:rsid w:val="00667B22"/>
    <w:rsid w:val="006823A5"/>
    <w:rsid w:val="006B3446"/>
    <w:rsid w:val="006C7B4E"/>
    <w:rsid w:val="006F6B8E"/>
    <w:rsid w:val="0072490F"/>
    <w:rsid w:val="007259A8"/>
    <w:rsid w:val="00725F80"/>
    <w:rsid w:val="0072711D"/>
    <w:rsid w:val="00737943"/>
    <w:rsid w:val="00747BF6"/>
    <w:rsid w:val="00780C3C"/>
    <w:rsid w:val="00780E3E"/>
    <w:rsid w:val="00794E55"/>
    <w:rsid w:val="00795A39"/>
    <w:rsid w:val="007D1750"/>
    <w:rsid w:val="00812468"/>
    <w:rsid w:val="00816C14"/>
    <w:rsid w:val="00817DA0"/>
    <w:rsid w:val="00820582"/>
    <w:rsid w:val="008311DD"/>
    <w:rsid w:val="00832A73"/>
    <w:rsid w:val="00832C9E"/>
    <w:rsid w:val="008741DA"/>
    <w:rsid w:val="008C6989"/>
    <w:rsid w:val="008E447E"/>
    <w:rsid w:val="008E4A52"/>
    <w:rsid w:val="008F4878"/>
    <w:rsid w:val="00914C13"/>
    <w:rsid w:val="00934B88"/>
    <w:rsid w:val="00945207"/>
    <w:rsid w:val="009708A8"/>
    <w:rsid w:val="0097157F"/>
    <w:rsid w:val="00982181"/>
    <w:rsid w:val="0099016F"/>
    <w:rsid w:val="00993F31"/>
    <w:rsid w:val="009D1D29"/>
    <w:rsid w:val="009D52C9"/>
    <w:rsid w:val="009E3E53"/>
    <w:rsid w:val="00A3129F"/>
    <w:rsid w:val="00A37587"/>
    <w:rsid w:val="00A47830"/>
    <w:rsid w:val="00A479F9"/>
    <w:rsid w:val="00A5058B"/>
    <w:rsid w:val="00A51355"/>
    <w:rsid w:val="00A711A1"/>
    <w:rsid w:val="00AC410E"/>
    <w:rsid w:val="00AE6397"/>
    <w:rsid w:val="00B04CD0"/>
    <w:rsid w:val="00B07F4A"/>
    <w:rsid w:val="00B6072F"/>
    <w:rsid w:val="00B74AB9"/>
    <w:rsid w:val="00B87D05"/>
    <w:rsid w:val="00B9265F"/>
    <w:rsid w:val="00BF57BE"/>
    <w:rsid w:val="00C00828"/>
    <w:rsid w:val="00C034A9"/>
    <w:rsid w:val="00C04106"/>
    <w:rsid w:val="00C27C10"/>
    <w:rsid w:val="00C7278C"/>
    <w:rsid w:val="00CC0D15"/>
    <w:rsid w:val="00CC2194"/>
    <w:rsid w:val="00CD23C6"/>
    <w:rsid w:val="00CF3BAE"/>
    <w:rsid w:val="00D07315"/>
    <w:rsid w:val="00D10496"/>
    <w:rsid w:val="00D13653"/>
    <w:rsid w:val="00D147E3"/>
    <w:rsid w:val="00D24ED0"/>
    <w:rsid w:val="00D65E0A"/>
    <w:rsid w:val="00D67A47"/>
    <w:rsid w:val="00D709F8"/>
    <w:rsid w:val="00D94605"/>
    <w:rsid w:val="00D954FA"/>
    <w:rsid w:val="00DA4FFB"/>
    <w:rsid w:val="00DE27B9"/>
    <w:rsid w:val="00DF6791"/>
    <w:rsid w:val="00E00190"/>
    <w:rsid w:val="00E038B4"/>
    <w:rsid w:val="00E1630B"/>
    <w:rsid w:val="00E414EC"/>
    <w:rsid w:val="00E70BB9"/>
    <w:rsid w:val="00E70DBB"/>
    <w:rsid w:val="00E908D5"/>
    <w:rsid w:val="00ED0DA9"/>
    <w:rsid w:val="00ED1E41"/>
    <w:rsid w:val="00F8300C"/>
    <w:rsid w:val="00FA298D"/>
    <w:rsid w:val="00FC5B4F"/>
    <w:rsid w:val="00FE0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E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5E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5E0A"/>
  </w:style>
  <w:style w:type="paragraph" w:styleId="Rodap">
    <w:name w:val="footer"/>
    <w:basedOn w:val="Normal"/>
    <w:link w:val="RodapChar"/>
    <w:uiPriority w:val="99"/>
    <w:unhideWhenUsed/>
    <w:rsid w:val="00D65E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5E0A"/>
  </w:style>
  <w:style w:type="paragraph" w:styleId="Textodebalo">
    <w:name w:val="Balloon Text"/>
    <w:basedOn w:val="Normal"/>
    <w:link w:val="TextodebaloChar"/>
    <w:uiPriority w:val="99"/>
    <w:semiHidden/>
    <w:unhideWhenUsed/>
    <w:rsid w:val="00D65E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E0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34B88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ED1E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ED1E41"/>
    <w:rPr>
      <w:color w:val="0000FF"/>
      <w:u w:val="single"/>
    </w:rPr>
  </w:style>
  <w:style w:type="character" w:customStyle="1" w:styleId="LinkdaInternet">
    <w:name w:val="Link da Internet"/>
    <w:uiPriority w:val="99"/>
    <w:unhideWhenUsed/>
    <w:rsid w:val="000325DD"/>
    <w:rPr>
      <w:color w:val="0000FF"/>
      <w:u w:val="single"/>
    </w:rPr>
  </w:style>
  <w:style w:type="character" w:styleId="Refdecomentrio">
    <w:name w:val="annotation reference"/>
    <w:semiHidden/>
    <w:unhideWhenUsed/>
    <w:rsid w:val="000325DD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0325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0325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124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1246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Corpodotexto">
    <w:name w:val="Corpo do texto"/>
    <w:basedOn w:val="Normal"/>
    <w:rsid w:val="00817DA0"/>
    <w:pPr>
      <w:spacing w:line="360" w:lineRule="auto"/>
      <w:jc w:val="both"/>
    </w:pPr>
    <w:rPr>
      <w:rFonts w:ascii="Verdana" w:hAnsi="Verdana"/>
      <w:b/>
      <w:bCs/>
      <w:sz w:val="20"/>
    </w:rPr>
  </w:style>
  <w:style w:type="table" w:styleId="Tabelacomgrade">
    <w:name w:val="Table Grid"/>
    <w:basedOn w:val="Tabelanormal"/>
    <w:uiPriority w:val="59"/>
    <w:rsid w:val="00557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D147E3"/>
  </w:style>
  <w:style w:type="character" w:styleId="Forte">
    <w:name w:val="Strong"/>
    <w:basedOn w:val="Fontepargpadro"/>
    <w:uiPriority w:val="22"/>
    <w:qFormat/>
    <w:rsid w:val="009D1D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2124</Words>
  <Characters>11475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Greilson Lima</dc:creator>
  <cp:lastModifiedBy>Greilson Lima</cp:lastModifiedBy>
  <cp:revision>11</cp:revision>
  <cp:lastPrinted>2017-03-28T14:07:00Z</cp:lastPrinted>
  <dcterms:created xsi:type="dcterms:W3CDTF">2017-04-10T18:49:00Z</dcterms:created>
  <dcterms:modified xsi:type="dcterms:W3CDTF">2017-04-17T12:52:00Z</dcterms:modified>
</cp:coreProperties>
</file>